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1324" w14:textId="77777777" w:rsidR="007C3CD6" w:rsidRPr="009D00AD" w:rsidRDefault="007C3CD6" w:rsidP="00782A04">
      <w:pPr>
        <w:spacing w:line="240" w:lineRule="auto"/>
        <w:contextualSpacing/>
        <w:jc w:val="center"/>
        <w:rPr>
          <w:rFonts w:ascii="Times New Roman" w:hAnsi="Times New Roman" w:cs="Times New Roman"/>
          <w:b/>
          <w:bCs/>
          <w:color w:val="00B050"/>
        </w:rPr>
      </w:pPr>
      <w:r w:rsidRPr="009D00AD">
        <w:rPr>
          <w:rFonts w:ascii="Times New Roman" w:eastAsia="Times New Roman" w:hAnsi="Times New Roman" w:cs="Times New Roman"/>
          <w:b/>
          <w:noProof/>
          <w:color w:val="000000"/>
        </w:rPr>
        <w:drawing>
          <wp:inline distT="0" distB="0" distL="0" distR="0" wp14:anchorId="5CE102F3" wp14:editId="3169CF29">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450145D6" w14:textId="2DD129D1" w:rsidR="007C3CD6" w:rsidRPr="009D00AD" w:rsidRDefault="00A32280" w:rsidP="00782A04">
      <w:pPr>
        <w:spacing w:after="0" w:line="240" w:lineRule="auto"/>
        <w:contextualSpacing/>
        <w:jc w:val="center"/>
        <w:rPr>
          <w:rFonts w:ascii="Times New Roman" w:hAnsi="Times New Roman" w:cs="Times New Roman"/>
          <w:color w:val="00B050"/>
        </w:rPr>
      </w:pPr>
      <w:r w:rsidRPr="009D00AD">
        <w:rPr>
          <w:rFonts w:ascii="Times New Roman" w:eastAsia="Times New Roman" w:hAnsi="Times New Roman" w:cs="Times New Roman"/>
          <w:b/>
        </w:rPr>
        <w:t>VIEŠOJI ĮSTAIGA RESPUBLIKINĖ VILNIAUS PSICHIATRIJOS LIGONINĖ</w:t>
      </w:r>
    </w:p>
    <w:p w14:paraId="62D9844E" w14:textId="5640CFB1" w:rsidR="004A5BDE" w:rsidRPr="009D00AD" w:rsidRDefault="004A5BDE" w:rsidP="00782A04">
      <w:pPr>
        <w:tabs>
          <w:tab w:val="left" w:pos="8137"/>
        </w:tabs>
        <w:spacing w:after="0" w:line="240" w:lineRule="auto"/>
        <w:jc w:val="center"/>
        <w:rPr>
          <w:rFonts w:ascii="Times New Roman" w:eastAsia="Calibri" w:hAnsi="Times New Roman" w:cs="Times New Roman"/>
          <w:b/>
          <w:bCs/>
        </w:rPr>
      </w:pPr>
    </w:p>
    <w:p w14:paraId="4DB5964D" w14:textId="21B8AB2D" w:rsidR="004A0C48" w:rsidRPr="009D00AD" w:rsidRDefault="003A6079" w:rsidP="00782A04">
      <w:pPr>
        <w:tabs>
          <w:tab w:val="left" w:pos="8137"/>
        </w:tabs>
        <w:spacing w:after="0" w:line="240" w:lineRule="auto"/>
        <w:jc w:val="center"/>
        <w:rPr>
          <w:rFonts w:ascii="Times New Roman" w:eastAsia="Calibri" w:hAnsi="Times New Roman" w:cs="Times New Roman"/>
          <w:b/>
          <w:bCs/>
        </w:rPr>
      </w:pPr>
      <w:r w:rsidRPr="009D00AD">
        <w:rPr>
          <w:rFonts w:ascii="Times New Roman" w:eastAsia="Calibri" w:hAnsi="Times New Roman" w:cs="Times New Roman"/>
          <w:b/>
          <w:bCs/>
        </w:rPr>
        <w:t xml:space="preserve">PREKIŲ </w:t>
      </w:r>
      <w:r w:rsidR="004A0C48" w:rsidRPr="009D00AD">
        <w:rPr>
          <w:rFonts w:ascii="Times New Roman" w:eastAsia="Calibri" w:hAnsi="Times New Roman" w:cs="Times New Roman"/>
          <w:b/>
          <w:bCs/>
        </w:rPr>
        <w:t>TECHNINĖ SPECIFIKACIJA</w:t>
      </w:r>
    </w:p>
    <w:p w14:paraId="200DCDD5" w14:textId="6AC07A91" w:rsidR="003A6079" w:rsidRPr="009D00AD" w:rsidRDefault="003A6079" w:rsidP="00782A04">
      <w:pPr>
        <w:tabs>
          <w:tab w:val="left" w:pos="8137"/>
        </w:tabs>
        <w:spacing w:after="0" w:line="240" w:lineRule="auto"/>
        <w:jc w:val="center"/>
        <w:rPr>
          <w:rFonts w:ascii="Times New Roman" w:eastAsia="Calibri" w:hAnsi="Times New Roman" w:cs="Times New Roman"/>
          <w:i/>
          <w:iCs/>
          <w:color w:val="FF0000"/>
        </w:rPr>
      </w:pPr>
    </w:p>
    <w:p w14:paraId="0064A2D8" w14:textId="77777777" w:rsidR="002C4223" w:rsidRPr="009D00AD" w:rsidRDefault="002C4223" w:rsidP="00782A04">
      <w:pPr>
        <w:tabs>
          <w:tab w:val="left" w:pos="567"/>
          <w:tab w:val="left" w:pos="851"/>
        </w:tabs>
        <w:spacing w:after="0" w:line="240" w:lineRule="auto"/>
        <w:jc w:val="both"/>
        <w:rPr>
          <w:rFonts w:ascii="Times New Roman" w:eastAsia="Calibri" w:hAnsi="Times New Roman" w:cs="Times New Roman"/>
        </w:rPr>
      </w:pPr>
    </w:p>
    <w:p w14:paraId="2FC7E4C1" w14:textId="77777777" w:rsidR="004A0C48" w:rsidRPr="009D00AD" w:rsidRDefault="004A0C48" w:rsidP="00782A04">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rPr>
      </w:pPr>
      <w:r w:rsidRPr="009D00AD">
        <w:rPr>
          <w:rFonts w:ascii="Times New Roman" w:eastAsia="Calibri" w:hAnsi="Times New Roman" w:cs="Times New Roman"/>
          <w:b/>
          <w:shd w:val="clear" w:color="auto" w:fill="D9D9D9" w:themeFill="background1" w:themeFillShade="D9"/>
        </w:rPr>
        <w:t>PIRKIMO OBJEKTAS</w:t>
      </w:r>
    </w:p>
    <w:p w14:paraId="6256B063" w14:textId="552DEF29" w:rsidR="008C1EA6" w:rsidRPr="00125E9E" w:rsidRDefault="008C1EA6" w:rsidP="008C1EA6">
      <w:pPr>
        <w:pStyle w:val="ListParagraph"/>
        <w:numPr>
          <w:ilvl w:val="1"/>
          <w:numId w:val="2"/>
        </w:numPr>
        <w:tabs>
          <w:tab w:val="left" w:pos="567"/>
        </w:tabs>
        <w:spacing w:after="0" w:line="240" w:lineRule="auto"/>
        <w:ind w:left="0" w:firstLine="0"/>
        <w:jc w:val="both"/>
        <w:rPr>
          <w:rFonts w:ascii="Times New Roman" w:hAnsi="Times New Roman" w:cs="Times New Roman"/>
          <w:sz w:val="24"/>
          <w:szCs w:val="24"/>
        </w:rPr>
      </w:pPr>
      <w:r w:rsidRPr="00125E9E">
        <w:rPr>
          <w:rFonts w:ascii="Times New Roman" w:hAnsi="Times New Roman" w:cs="Times New Roman"/>
          <w:sz w:val="24"/>
          <w:szCs w:val="24"/>
        </w:rPr>
        <w:t xml:space="preserve">Pirkimo objektas - </w:t>
      </w:r>
      <w:r w:rsidRPr="00125E9E">
        <w:rPr>
          <w:rFonts w:ascii="Times New Roman" w:hAnsi="Times New Roman" w:cs="Times New Roman"/>
          <w:color w:val="000000"/>
          <w:sz w:val="24"/>
          <w:szCs w:val="24"/>
        </w:rPr>
        <w:t>E</w:t>
      </w:r>
      <w:bookmarkStart w:id="0" w:name="_Hlk204865468"/>
      <w:r w:rsidRPr="00125E9E">
        <w:rPr>
          <w:rFonts w:ascii="Times New Roman" w:hAnsi="Times New Roman" w:cs="Times New Roman"/>
          <w:color w:val="000000"/>
          <w:sz w:val="24"/>
          <w:szCs w:val="24"/>
        </w:rPr>
        <w:t>lektros impulsų terapijos prietaisas su EEG</w:t>
      </w:r>
      <w:r w:rsidR="009A5DD7">
        <w:rPr>
          <w:rFonts w:ascii="Times New Roman" w:hAnsi="Times New Roman" w:cs="Times New Roman"/>
          <w:color w:val="000000"/>
          <w:sz w:val="24"/>
          <w:szCs w:val="24"/>
        </w:rPr>
        <w:t xml:space="preserve"> ir </w:t>
      </w:r>
      <w:r w:rsidRPr="00125E9E">
        <w:rPr>
          <w:rFonts w:ascii="Times New Roman" w:hAnsi="Times New Roman" w:cs="Times New Roman"/>
          <w:color w:val="000000"/>
          <w:sz w:val="24"/>
          <w:szCs w:val="24"/>
        </w:rPr>
        <w:t xml:space="preserve">EMG monitoriais ir pilna </w:t>
      </w:r>
      <w:proofErr w:type="spellStart"/>
      <w:r w:rsidRPr="00125E9E">
        <w:rPr>
          <w:rFonts w:ascii="Times New Roman" w:hAnsi="Times New Roman" w:cs="Times New Roman"/>
          <w:color w:val="000000"/>
          <w:sz w:val="24"/>
          <w:szCs w:val="24"/>
        </w:rPr>
        <w:t>skaitmenizacijos</w:t>
      </w:r>
      <w:proofErr w:type="spellEnd"/>
      <w:r w:rsidRPr="00125E9E">
        <w:rPr>
          <w:rFonts w:ascii="Times New Roman" w:hAnsi="Times New Roman" w:cs="Times New Roman"/>
          <w:color w:val="000000"/>
          <w:sz w:val="24"/>
          <w:szCs w:val="24"/>
        </w:rPr>
        <w:t xml:space="preserve"> prieiga, </w:t>
      </w:r>
      <w:bookmarkEnd w:id="0"/>
      <w:r w:rsidRPr="00125E9E">
        <w:rPr>
          <w:rFonts w:ascii="Times New Roman" w:hAnsi="Times New Roman" w:cs="Times New Roman"/>
          <w:color w:val="000000"/>
          <w:sz w:val="24"/>
          <w:szCs w:val="24"/>
        </w:rPr>
        <w:t>1 vnt.</w:t>
      </w:r>
      <w:r w:rsidRPr="00125E9E">
        <w:rPr>
          <w:rFonts w:ascii="Times New Roman" w:hAnsi="Times New Roman" w:cs="Times New Roman"/>
          <w:sz w:val="24"/>
          <w:szCs w:val="24"/>
        </w:rPr>
        <w:t xml:space="preserve"> </w:t>
      </w:r>
    </w:p>
    <w:p w14:paraId="32B9B862" w14:textId="77777777" w:rsidR="008C1EA6" w:rsidRPr="00125E9E" w:rsidRDefault="008C1EA6" w:rsidP="008C1EA6">
      <w:pPr>
        <w:pStyle w:val="ListParagraph"/>
        <w:numPr>
          <w:ilvl w:val="1"/>
          <w:numId w:val="2"/>
        </w:numPr>
        <w:tabs>
          <w:tab w:val="left" w:pos="567"/>
        </w:tabs>
        <w:spacing w:after="0" w:line="240" w:lineRule="auto"/>
        <w:ind w:left="0" w:firstLine="0"/>
        <w:jc w:val="both"/>
        <w:rPr>
          <w:rFonts w:ascii="Times New Roman" w:hAnsi="Times New Roman" w:cs="Times New Roman"/>
          <w:sz w:val="24"/>
          <w:szCs w:val="24"/>
        </w:rPr>
      </w:pPr>
      <w:r w:rsidRPr="00125E9E">
        <w:rPr>
          <w:rFonts w:ascii="Times New Roman" w:hAnsi="Times New Roman" w:cs="Times New Roman"/>
          <w:sz w:val="24"/>
          <w:szCs w:val="24"/>
        </w:rPr>
        <w:t>Prekių pristatymo vieta</w:t>
      </w:r>
      <w:r w:rsidRPr="00125E9E">
        <w:rPr>
          <w:rFonts w:ascii="Times New Roman" w:hAnsi="Times New Roman" w:cs="Times New Roman"/>
          <w:color w:val="FF0000"/>
          <w:sz w:val="24"/>
          <w:szCs w:val="24"/>
        </w:rPr>
        <w:t xml:space="preserve"> </w:t>
      </w:r>
      <w:r w:rsidRPr="00125E9E">
        <w:rPr>
          <w:rFonts w:ascii="Times New Roman" w:hAnsi="Times New Roman" w:cs="Times New Roman"/>
          <w:sz w:val="24"/>
          <w:szCs w:val="24"/>
        </w:rPr>
        <w:t>– Parko g. 21 Vilnius, Reanimacijos ir intensyviosios terapijos skyrius.</w:t>
      </w:r>
    </w:p>
    <w:p w14:paraId="19E34917" w14:textId="77777777" w:rsidR="008C1EA6" w:rsidRPr="00125E9E" w:rsidRDefault="008C1EA6" w:rsidP="008C1EA6">
      <w:pPr>
        <w:pStyle w:val="ListParagraph"/>
        <w:numPr>
          <w:ilvl w:val="1"/>
          <w:numId w:val="2"/>
        </w:numPr>
        <w:tabs>
          <w:tab w:val="left" w:pos="567"/>
        </w:tabs>
        <w:spacing w:after="0" w:line="240" w:lineRule="auto"/>
        <w:ind w:left="0" w:firstLine="0"/>
        <w:jc w:val="both"/>
        <w:rPr>
          <w:rFonts w:ascii="Times New Roman" w:hAnsi="Times New Roman" w:cs="Times New Roman"/>
          <w:color w:val="FF0000"/>
          <w:sz w:val="24"/>
          <w:szCs w:val="24"/>
        </w:rPr>
      </w:pPr>
      <w:r w:rsidRPr="00125E9E">
        <w:rPr>
          <w:rFonts w:ascii="Times New Roman" w:hAnsi="Times New Roman" w:cs="Times New Roman"/>
          <w:sz w:val="24"/>
          <w:szCs w:val="24"/>
        </w:rPr>
        <w:t xml:space="preserve">Prekių patiekimo terminas – </w:t>
      </w:r>
      <w:r w:rsidRPr="00125E9E">
        <w:rPr>
          <w:rFonts w:ascii="Times New Roman" w:hAnsi="Times New Roman" w:cs="Times New Roman"/>
          <w:b/>
          <w:bCs/>
          <w:sz w:val="24"/>
          <w:szCs w:val="24"/>
        </w:rPr>
        <w:t>3 mėnesiai nuo sutarties įsigaliojimo.</w:t>
      </w:r>
    </w:p>
    <w:p w14:paraId="6A9DFA4A" w14:textId="77777777" w:rsidR="004A0C48" w:rsidRPr="009D00AD" w:rsidRDefault="004A0C48" w:rsidP="00782A04">
      <w:pPr>
        <w:tabs>
          <w:tab w:val="left" w:pos="709"/>
        </w:tabs>
        <w:spacing w:after="0" w:line="240" w:lineRule="auto"/>
        <w:contextualSpacing/>
        <w:rPr>
          <w:rFonts w:ascii="Times New Roman" w:eastAsia="Calibri" w:hAnsi="Times New Roman" w:cs="Times New Roman"/>
          <w:b/>
        </w:rPr>
      </w:pPr>
    </w:p>
    <w:p w14:paraId="63C1A391" w14:textId="6100A820" w:rsidR="004A0C48" w:rsidRPr="009D00AD" w:rsidRDefault="004A0C48" w:rsidP="00782A04">
      <w:pPr>
        <w:pStyle w:val="ListParagraph"/>
        <w:numPr>
          <w:ilvl w:val="0"/>
          <w:numId w:val="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rPr>
      </w:pPr>
      <w:r w:rsidRPr="009D00AD">
        <w:rPr>
          <w:rFonts w:ascii="Times New Roman" w:eastAsia="Calibri" w:hAnsi="Times New Roman" w:cs="Times New Roman"/>
          <w:b/>
        </w:rPr>
        <w:t>REIKALAVIMAI PREKĖMS</w:t>
      </w:r>
    </w:p>
    <w:p w14:paraId="6B514743" w14:textId="426494FC" w:rsidR="00107D28" w:rsidRPr="009D00AD" w:rsidRDefault="003A6079" w:rsidP="00F05D8B">
      <w:pPr>
        <w:spacing w:after="0" w:line="240" w:lineRule="auto"/>
        <w:jc w:val="both"/>
        <w:rPr>
          <w:rFonts w:ascii="Times New Roman" w:eastAsia="Calibri" w:hAnsi="Times New Roman" w:cs="Times New Roman"/>
        </w:rPr>
      </w:pPr>
      <w:r w:rsidRPr="009D00AD">
        <w:rPr>
          <w:rFonts w:ascii="Times New Roman" w:eastAsia="Calibri" w:hAnsi="Times New Roman" w:cs="Times New Roman"/>
        </w:rPr>
        <w:t>2</w:t>
      </w:r>
      <w:r w:rsidR="002D5BBD" w:rsidRPr="009D00AD">
        <w:rPr>
          <w:rFonts w:ascii="Times New Roman" w:eastAsia="Calibri" w:hAnsi="Times New Roman" w:cs="Times New Roman"/>
        </w:rPr>
        <w:t>.1. Jei pirkimo dokumentuose naudojami konkretūs modeliai ar šaltiniai, konkretūs procesai ar prekės ženklai, patentai, tipai, konkreti kilmė ar gamyba ir pan., jie gali būti pakeisti lygiaverčiais.</w:t>
      </w:r>
      <w:r w:rsidR="00455D3D" w:rsidRPr="009D00AD">
        <w:rPr>
          <w:rStyle w:val="FootnoteReference"/>
          <w:rFonts w:ascii="Times New Roman" w:eastAsia="Calibri" w:hAnsi="Times New Roman" w:cs="Times New Roman"/>
        </w:rPr>
        <w:footnoteReference w:id="1"/>
      </w:r>
    </w:p>
    <w:p w14:paraId="637B9013" w14:textId="27B45241" w:rsidR="004A0C48" w:rsidRPr="009D00AD" w:rsidRDefault="004A0C48" w:rsidP="00782A04">
      <w:pPr>
        <w:spacing w:after="0" w:line="240" w:lineRule="auto"/>
        <w:jc w:val="right"/>
        <w:rPr>
          <w:rFonts w:ascii="Times New Roman" w:eastAsia="Calibri" w:hAnsi="Times New Roman" w:cs="Times New Roman"/>
          <w:bCs/>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696"/>
        <w:gridCol w:w="2428"/>
        <w:gridCol w:w="2128"/>
        <w:gridCol w:w="1837"/>
      </w:tblGrid>
      <w:tr w:rsidR="008C1EA6" w:rsidRPr="009D00AD" w14:paraId="3DBC9E19" w14:textId="1D49DF5A" w:rsidTr="004A5AD4">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8C1EA6" w:rsidRPr="00052109" w:rsidRDefault="008C1EA6" w:rsidP="00782A04">
            <w:pPr>
              <w:spacing w:after="0" w:line="240" w:lineRule="auto"/>
              <w:jc w:val="center"/>
              <w:rPr>
                <w:rFonts w:ascii="Times New Roman" w:hAnsi="Times New Roman" w:cs="Times New Roman"/>
                <w:b/>
                <w:color w:val="000000"/>
                <w:sz w:val="20"/>
                <w:szCs w:val="20"/>
              </w:rPr>
            </w:pPr>
            <w:r w:rsidRPr="00052109">
              <w:rPr>
                <w:rFonts w:ascii="Times New Roman" w:hAnsi="Times New Roman" w:cs="Times New Roman"/>
                <w:b/>
                <w:color w:val="000000"/>
                <w:sz w:val="20"/>
                <w:szCs w:val="20"/>
              </w:rPr>
              <w:t>Eil.</w:t>
            </w:r>
          </w:p>
          <w:p w14:paraId="0BE78152" w14:textId="77777777" w:rsidR="008C1EA6" w:rsidRPr="00052109" w:rsidRDefault="008C1EA6" w:rsidP="00782A04">
            <w:pPr>
              <w:tabs>
                <w:tab w:val="left" w:pos="567"/>
              </w:tabs>
              <w:spacing w:after="0" w:line="240" w:lineRule="auto"/>
              <w:jc w:val="center"/>
              <w:rPr>
                <w:rFonts w:ascii="Times New Roman" w:hAnsi="Times New Roman" w:cs="Times New Roman"/>
                <w:b/>
                <w:color w:val="000000"/>
                <w:sz w:val="20"/>
                <w:szCs w:val="20"/>
              </w:rPr>
            </w:pPr>
            <w:r w:rsidRPr="00052109">
              <w:rPr>
                <w:rFonts w:ascii="Times New Roman" w:hAnsi="Times New Roman" w:cs="Times New Roman"/>
                <w:b/>
                <w:color w:val="000000"/>
                <w:sz w:val="20"/>
                <w:szCs w:val="20"/>
              </w:rPr>
              <w:t>Nr.</w:t>
            </w:r>
          </w:p>
        </w:tc>
        <w:tc>
          <w:tcPr>
            <w:tcW w:w="1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4E8D61B3" w:rsidR="008C1EA6" w:rsidRPr="00052109" w:rsidRDefault="008C1EA6" w:rsidP="00782A04">
            <w:pPr>
              <w:spacing w:after="0" w:line="240" w:lineRule="auto"/>
              <w:jc w:val="center"/>
              <w:rPr>
                <w:rFonts w:ascii="Times New Roman" w:hAnsi="Times New Roman" w:cs="Times New Roman"/>
                <w:b/>
                <w:color w:val="000000"/>
                <w:sz w:val="20"/>
                <w:szCs w:val="20"/>
              </w:rPr>
            </w:pPr>
            <w:r w:rsidRPr="00052109">
              <w:rPr>
                <w:rFonts w:ascii="Times New Roman" w:hAnsi="Times New Roman" w:cs="Times New Roman"/>
                <w:b/>
                <w:color w:val="000000" w:themeColor="text1"/>
                <w:sz w:val="20"/>
                <w:szCs w:val="20"/>
              </w:rPr>
              <w:t>Parametras</w:t>
            </w:r>
          </w:p>
        </w:tc>
        <w:tc>
          <w:tcPr>
            <w:tcW w:w="1261"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59F4FEEB" w:rsidR="008C1EA6" w:rsidRPr="00052109" w:rsidRDefault="008C1EA6" w:rsidP="00782A04">
            <w:pPr>
              <w:spacing w:after="0" w:line="240" w:lineRule="auto"/>
              <w:jc w:val="center"/>
              <w:rPr>
                <w:rFonts w:ascii="Times New Roman" w:hAnsi="Times New Roman" w:cs="Times New Roman"/>
                <w:b/>
                <w:color w:val="000000"/>
                <w:sz w:val="20"/>
                <w:szCs w:val="20"/>
              </w:rPr>
            </w:pPr>
            <w:r w:rsidRPr="00052109">
              <w:rPr>
                <w:rFonts w:ascii="Times New Roman" w:hAnsi="Times New Roman" w:cs="Times New Roman"/>
                <w:b/>
                <w:color w:val="000000"/>
                <w:sz w:val="20"/>
                <w:szCs w:val="20"/>
              </w:rPr>
              <w:t>Reikalaujama reikšmė</w:t>
            </w:r>
            <w:r w:rsidRPr="00052109">
              <w:rPr>
                <w:rFonts w:ascii="Times New Roman" w:hAnsi="Times New Roman" w:cs="Times New Roman"/>
                <w:bCs/>
                <w:i/>
                <w:iCs/>
                <w:color w:val="000000"/>
                <w:sz w:val="20"/>
                <w:szCs w:val="20"/>
              </w:rPr>
              <w:t xml:space="preserve"> </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8C1EA6" w:rsidRPr="00052109" w:rsidRDefault="008C1EA6" w:rsidP="00782A04">
            <w:pPr>
              <w:spacing w:after="0" w:line="240" w:lineRule="auto"/>
              <w:jc w:val="center"/>
              <w:rPr>
                <w:rFonts w:ascii="Times New Roman" w:hAnsi="Times New Roman" w:cs="Times New Roman"/>
                <w:b/>
                <w:color w:val="000000"/>
                <w:sz w:val="20"/>
                <w:szCs w:val="20"/>
              </w:rPr>
            </w:pPr>
            <w:r w:rsidRPr="00052109">
              <w:rPr>
                <w:rFonts w:ascii="Times New Roman" w:hAnsi="Times New Roman" w:cs="Times New Roman"/>
                <w:b/>
                <w:color w:val="000000"/>
                <w:sz w:val="20"/>
                <w:szCs w:val="20"/>
              </w:rPr>
              <w:t>Reikalaujamos reikšmės atitikimas</w:t>
            </w:r>
          </w:p>
          <w:p w14:paraId="532F3382" w14:textId="67F012D5" w:rsidR="008C1EA6" w:rsidRPr="00052109" w:rsidRDefault="008C1EA6" w:rsidP="00782A04">
            <w:pPr>
              <w:spacing w:after="0" w:line="240" w:lineRule="auto"/>
              <w:jc w:val="center"/>
              <w:rPr>
                <w:rFonts w:ascii="Times New Roman" w:hAnsi="Times New Roman" w:cs="Times New Roman"/>
                <w:bCs/>
                <w:i/>
                <w:iCs/>
                <w:color w:val="000000"/>
                <w:sz w:val="20"/>
                <w:szCs w:val="20"/>
              </w:rPr>
            </w:pPr>
            <w:r w:rsidRPr="00052109">
              <w:rPr>
                <w:rFonts w:ascii="Times New Roman" w:hAnsi="Times New Roman" w:cs="Times New Roman"/>
                <w:bCs/>
                <w:i/>
                <w:iCs/>
                <w:color w:val="000000" w:themeColor="text1"/>
                <w:sz w:val="20"/>
                <w:szCs w:val="20"/>
              </w:rPr>
              <w:t>(</w:t>
            </w:r>
            <w:r w:rsidRPr="00052109">
              <w:rPr>
                <w:rFonts w:ascii="Times New Roman" w:hAnsi="Times New Roman" w:cs="Times New Roman"/>
                <w:bCs/>
                <w:i/>
                <w:iCs/>
                <w:color w:val="EE0000"/>
                <w:sz w:val="20"/>
                <w:szCs w:val="20"/>
              </w:rPr>
              <w:t>pildo tiekėjas</w:t>
            </w:r>
            <w:r w:rsidRPr="00052109">
              <w:rPr>
                <w:rFonts w:ascii="Times New Roman" w:hAnsi="Times New Roman" w:cs="Times New Roman"/>
                <w:bCs/>
                <w:i/>
                <w:iCs/>
                <w:color w:val="000000"/>
                <w:sz w:val="20"/>
                <w:szCs w:val="20"/>
              </w:rPr>
              <w:t>)</w:t>
            </w:r>
          </w:p>
        </w:tc>
        <w:tc>
          <w:tcPr>
            <w:tcW w:w="953" w:type="pct"/>
            <w:tcBorders>
              <w:top w:val="single" w:sz="4" w:space="0" w:color="auto"/>
              <w:left w:val="single" w:sz="4" w:space="0" w:color="auto"/>
              <w:bottom w:val="single" w:sz="4" w:space="0" w:color="auto"/>
              <w:right w:val="single" w:sz="4" w:space="0" w:color="auto"/>
            </w:tcBorders>
            <w:shd w:val="clear" w:color="auto" w:fill="FFFFFF"/>
          </w:tcPr>
          <w:p w14:paraId="360A5304" w14:textId="2F67DE85" w:rsidR="008C1EA6" w:rsidRPr="00052109" w:rsidRDefault="008C1EA6" w:rsidP="00782A04">
            <w:pPr>
              <w:spacing w:after="0" w:line="240" w:lineRule="auto"/>
              <w:jc w:val="center"/>
              <w:rPr>
                <w:rFonts w:ascii="Times New Roman" w:hAnsi="Times New Roman" w:cs="Times New Roman"/>
                <w:b/>
                <w:color w:val="000000"/>
                <w:sz w:val="20"/>
                <w:szCs w:val="20"/>
              </w:rPr>
            </w:pPr>
            <w:r w:rsidRPr="00052109">
              <w:rPr>
                <w:rFonts w:ascii="Times New Roman" w:hAnsi="Times New Roman" w:cs="Times New Roman"/>
                <w:b/>
                <w:color w:val="EE0000"/>
                <w:sz w:val="20"/>
                <w:szCs w:val="20"/>
              </w:rPr>
              <w:t>P</w:t>
            </w:r>
            <w:r w:rsidR="00CD4F1C" w:rsidRPr="00052109">
              <w:rPr>
                <w:rFonts w:ascii="Times New Roman" w:hAnsi="Times New Roman" w:cs="Times New Roman"/>
                <w:b/>
                <w:color w:val="EE0000"/>
                <w:sz w:val="20"/>
                <w:szCs w:val="20"/>
              </w:rPr>
              <w:t>ateikiami p</w:t>
            </w:r>
            <w:r w:rsidRPr="00052109">
              <w:rPr>
                <w:rFonts w:ascii="Times New Roman" w:hAnsi="Times New Roman" w:cs="Times New Roman"/>
                <w:b/>
                <w:color w:val="EE0000"/>
                <w:sz w:val="20"/>
                <w:szCs w:val="20"/>
              </w:rPr>
              <w:t>rekės atitiktį įrodantys dokumentai</w:t>
            </w:r>
            <w:r w:rsidR="008F25BE" w:rsidRPr="00052109">
              <w:rPr>
                <w:rFonts w:ascii="Times New Roman" w:hAnsi="Times New Roman" w:cs="Times New Roman"/>
                <w:b/>
                <w:color w:val="EE0000"/>
                <w:sz w:val="20"/>
                <w:szCs w:val="20"/>
              </w:rPr>
              <w:t>***</w:t>
            </w:r>
          </w:p>
        </w:tc>
      </w:tr>
      <w:tr w:rsidR="008C1EA6" w:rsidRPr="009D00AD" w14:paraId="2380005E" w14:textId="451F99B1" w:rsidTr="008C1EA6">
        <w:trPr>
          <w:trHeight w:val="359"/>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85801F3" w14:textId="6BE47447" w:rsidR="008C1EA6" w:rsidRPr="008C1EA6" w:rsidRDefault="008C1EA6" w:rsidP="00077368">
            <w:pPr>
              <w:spacing w:after="0" w:line="240" w:lineRule="auto"/>
              <w:jc w:val="center"/>
              <w:rPr>
                <w:rFonts w:ascii="Times New Roman" w:hAnsi="Times New Roman" w:cs="Times New Roman"/>
                <w:b/>
                <w:bCs/>
              </w:rPr>
            </w:pPr>
            <w:r w:rsidRPr="008C1EA6">
              <w:rPr>
                <w:rFonts w:ascii="Times New Roman" w:hAnsi="Times New Roman" w:cs="Times New Roman"/>
                <w:b/>
                <w:bCs/>
                <w:color w:val="000000"/>
              </w:rPr>
              <w:t xml:space="preserve">Elektros impulsų terapijos prietaisas su EEG, EMG, monitoriais ir pilna </w:t>
            </w:r>
            <w:proofErr w:type="spellStart"/>
            <w:r w:rsidRPr="008C1EA6">
              <w:rPr>
                <w:rFonts w:ascii="Times New Roman" w:hAnsi="Times New Roman" w:cs="Times New Roman"/>
                <w:b/>
                <w:bCs/>
                <w:color w:val="000000"/>
              </w:rPr>
              <w:t>skaitmenizacijos</w:t>
            </w:r>
            <w:proofErr w:type="spellEnd"/>
            <w:r w:rsidRPr="008C1EA6">
              <w:rPr>
                <w:rFonts w:ascii="Times New Roman" w:hAnsi="Times New Roman" w:cs="Times New Roman"/>
                <w:b/>
                <w:bCs/>
                <w:color w:val="000000"/>
              </w:rPr>
              <w:t xml:space="preserve"> prieiga</w:t>
            </w:r>
          </w:p>
        </w:tc>
      </w:tr>
      <w:tr w:rsidR="00697D86" w:rsidRPr="009D00AD" w14:paraId="2D531950" w14:textId="134FC1A3" w:rsidTr="004A5AD4">
        <w:tc>
          <w:tcPr>
            <w:tcW w:w="280" w:type="pct"/>
            <w:tcBorders>
              <w:top w:val="single" w:sz="4" w:space="0" w:color="auto"/>
              <w:left w:val="single" w:sz="4" w:space="0" w:color="auto"/>
              <w:bottom w:val="single" w:sz="4" w:space="0" w:color="auto"/>
              <w:right w:val="single" w:sz="4" w:space="0" w:color="auto"/>
            </w:tcBorders>
            <w:vAlign w:val="center"/>
          </w:tcPr>
          <w:p w14:paraId="009AE7F9" w14:textId="4B237EB5"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rPr>
            </w:pPr>
          </w:p>
        </w:tc>
        <w:tc>
          <w:tcPr>
            <w:tcW w:w="1400" w:type="pct"/>
            <w:tcBorders>
              <w:top w:val="single" w:sz="4" w:space="0" w:color="auto"/>
              <w:left w:val="single" w:sz="4" w:space="0" w:color="auto"/>
              <w:bottom w:val="single" w:sz="4" w:space="0" w:color="auto"/>
              <w:right w:val="single" w:sz="4" w:space="0" w:color="auto"/>
            </w:tcBorders>
          </w:tcPr>
          <w:p w14:paraId="51C1FC6B" w14:textId="6CBB7454" w:rsidR="00697D86" w:rsidRPr="009D00AD" w:rsidRDefault="00697D86" w:rsidP="00697D86">
            <w:pPr>
              <w:spacing w:after="0" w:line="240" w:lineRule="auto"/>
              <w:rPr>
                <w:rFonts w:ascii="Times New Roman" w:hAnsi="Times New Roman" w:cs="Times New Roman"/>
                <w:lang w:eastAsia="lt-LT"/>
              </w:rPr>
            </w:pPr>
            <w:r w:rsidRPr="009D00AD">
              <w:rPr>
                <w:rFonts w:ascii="Times New Roman" w:hAnsi="Times New Roman" w:cs="Times New Roman"/>
                <w:lang w:eastAsia="lt-LT"/>
              </w:rPr>
              <w:t>Gamintojas ir modelis</w:t>
            </w:r>
          </w:p>
        </w:tc>
        <w:tc>
          <w:tcPr>
            <w:tcW w:w="1261" w:type="pct"/>
            <w:tcBorders>
              <w:top w:val="single" w:sz="4" w:space="0" w:color="auto"/>
              <w:left w:val="single" w:sz="4" w:space="0" w:color="auto"/>
              <w:bottom w:val="single" w:sz="4" w:space="0" w:color="auto"/>
              <w:right w:val="single" w:sz="4" w:space="0" w:color="auto"/>
            </w:tcBorders>
          </w:tcPr>
          <w:p w14:paraId="19FD8139" w14:textId="441FDA1D" w:rsidR="00697D86" w:rsidRPr="001C67AD" w:rsidRDefault="00282056" w:rsidP="00697D86">
            <w:pPr>
              <w:spacing w:after="0" w:line="240" w:lineRule="auto"/>
              <w:rPr>
                <w:rFonts w:ascii="Times New Roman" w:hAnsi="Times New Roman" w:cs="Times New Roman"/>
                <w:lang w:eastAsia="lt-LT"/>
              </w:rPr>
            </w:pPr>
            <w:r>
              <w:rPr>
                <w:rFonts w:ascii="Times New Roman" w:hAnsi="Times New Roman" w:cs="Times New Roman"/>
                <w:lang w:eastAsia="lt-LT"/>
              </w:rPr>
              <w:t>x</w:t>
            </w:r>
          </w:p>
        </w:tc>
        <w:tc>
          <w:tcPr>
            <w:tcW w:w="1105" w:type="pct"/>
            <w:tcBorders>
              <w:top w:val="single" w:sz="4" w:space="0" w:color="auto"/>
              <w:left w:val="single" w:sz="4" w:space="0" w:color="auto"/>
              <w:bottom w:val="single" w:sz="4" w:space="0" w:color="auto"/>
              <w:right w:val="single" w:sz="4" w:space="0" w:color="auto"/>
            </w:tcBorders>
          </w:tcPr>
          <w:p w14:paraId="7920C85C" w14:textId="77777777" w:rsidR="00697D86" w:rsidRPr="000B6AB1" w:rsidRDefault="00697D86" w:rsidP="00697D86">
            <w:pPr>
              <w:spacing w:after="0" w:line="240" w:lineRule="auto"/>
              <w:rPr>
                <w:rFonts w:ascii="Times New Roman" w:hAnsi="Times New Roman" w:cs="Times New Roman"/>
                <w:color w:val="EE0000"/>
                <w:lang w:eastAsia="lt-LT"/>
              </w:rPr>
            </w:pPr>
            <w:r w:rsidRPr="000B6AB1">
              <w:rPr>
                <w:rFonts w:ascii="Times New Roman" w:hAnsi="Times New Roman" w:cs="Times New Roman"/>
                <w:color w:val="EE0000"/>
                <w:lang w:eastAsia="lt-LT"/>
              </w:rPr>
              <w:t>Nurodyti</w:t>
            </w:r>
          </w:p>
          <w:p w14:paraId="07DA2DF7" w14:textId="77777777" w:rsidR="00697D86" w:rsidRPr="000B6AB1" w:rsidRDefault="00697D86" w:rsidP="00697D86">
            <w:pPr>
              <w:spacing w:after="0" w:line="240" w:lineRule="auto"/>
              <w:rPr>
                <w:rFonts w:ascii="Times New Roman" w:hAnsi="Times New Roman" w:cs="Times New Roman"/>
                <w:color w:val="EE0000"/>
                <w:lang w:eastAsia="lt-LT"/>
              </w:rPr>
            </w:pPr>
            <w:r w:rsidRPr="000B6AB1">
              <w:rPr>
                <w:rFonts w:ascii="Times New Roman" w:hAnsi="Times New Roman" w:cs="Times New Roman"/>
                <w:color w:val="EE0000"/>
                <w:lang w:eastAsia="lt-LT"/>
              </w:rPr>
              <w:t>Gamintojas ____</w:t>
            </w:r>
          </w:p>
          <w:p w14:paraId="564D386E" w14:textId="2D65D1C7" w:rsidR="00697D86" w:rsidRPr="000B6AB1" w:rsidRDefault="00697D86" w:rsidP="00697D86">
            <w:pPr>
              <w:spacing w:after="0" w:line="240" w:lineRule="auto"/>
              <w:rPr>
                <w:rFonts w:ascii="Times New Roman" w:hAnsi="Times New Roman" w:cs="Times New Roman"/>
                <w:color w:val="EE0000"/>
                <w:lang w:eastAsia="lt-LT"/>
              </w:rPr>
            </w:pPr>
            <w:r w:rsidRPr="000B6AB1">
              <w:rPr>
                <w:rFonts w:ascii="Times New Roman" w:hAnsi="Times New Roman" w:cs="Times New Roman"/>
                <w:color w:val="EE0000"/>
                <w:lang w:eastAsia="lt-LT"/>
              </w:rPr>
              <w:t>Modelis _______</w:t>
            </w:r>
          </w:p>
        </w:tc>
        <w:tc>
          <w:tcPr>
            <w:tcW w:w="953" w:type="pct"/>
            <w:tcBorders>
              <w:top w:val="single" w:sz="4" w:space="0" w:color="auto"/>
              <w:left w:val="single" w:sz="4" w:space="0" w:color="auto"/>
              <w:bottom w:val="single" w:sz="4" w:space="0" w:color="auto"/>
              <w:right w:val="single" w:sz="4" w:space="0" w:color="auto"/>
            </w:tcBorders>
          </w:tcPr>
          <w:p w14:paraId="75C45571" w14:textId="77777777" w:rsidR="00697D86" w:rsidRPr="009D00AD" w:rsidRDefault="00697D86" w:rsidP="00697D86">
            <w:pPr>
              <w:spacing w:after="0" w:line="240" w:lineRule="auto"/>
              <w:rPr>
                <w:rFonts w:ascii="Times New Roman" w:hAnsi="Times New Roman" w:cs="Times New Roman"/>
                <w:color w:val="000000"/>
                <w:lang w:eastAsia="lt-LT"/>
              </w:rPr>
            </w:pPr>
          </w:p>
        </w:tc>
      </w:tr>
      <w:tr w:rsidR="00697D86" w:rsidRPr="009D00AD" w14:paraId="1CB54861" w14:textId="080EB7FB" w:rsidTr="004A5AD4">
        <w:tc>
          <w:tcPr>
            <w:tcW w:w="280" w:type="pct"/>
            <w:tcBorders>
              <w:top w:val="single" w:sz="4" w:space="0" w:color="auto"/>
              <w:left w:val="single" w:sz="4" w:space="0" w:color="auto"/>
              <w:bottom w:val="single" w:sz="4" w:space="0" w:color="auto"/>
              <w:right w:val="single" w:sz="4" w:space="0" w:color="auto"/>
            </w:tcBorders>
            <w:vAlign w:val="center"/>
          </w:tcPr>
          <w:p w14:paraId="277336A2" w14:textId="1FBED6A6"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0A03B70D" w14:textId="756A807F"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Reguliuojama impulsų trukmė</w:t>
            </w:r>
          </w:p>
        </w:tc>
        <w:tc>
          <w:tcPr>
            <w:tcW w:w="1261" w:type="pct"/>
            <w:tcBorders>
              <w:top w:val="single" w:sz="4" w:space="0" w:color="auto"/>
              <w:left w:val="single" w:sz="4" w:space="0" w:color="auto"/>
              <w:bottom w:val="single" w:sz="4" w:space="0" w:color="auto"/>
              <w:right w:val="single" w:sz="4" w:space="0" w:color="auto"/>
            </w:tcBorders>
          </w:tcPr>
          <w:p w14:paraId="6621ADDA" w14:textId="77777777" w:rsidR="00697D86"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 xml:space="preserve">Ne siauriau kaip 0,25ms – 1,5 </w:t>
            </w:r>
            <w:proofErr w:type="spellStart"/>
            <w:r w:rsidRPr="001C67AD">
              <w:rPr>
                <w:rFonts w:ascii="Times New Roman" w:hAnsi="Times New Roman" w:cs="Times New Roman"/>
                <w:color w:val="000000" w:themeColor="text1"/>
              </w:rPr>
              <w:t>ms</w:t>
            </w:r>
            <w:proofErr w:type="spellEnd"/>
            <w:r w:rsidRPr="001C67AD">
              <w:rPr>
                <w:rFonts w:ascii="Times New Roman" w:hAnsi="Times New Roman" w:cs="Times New Roman"/>
                <w:color w:val="000000" w:themeColor="text1"/>
              </w:rPr>
              <w:t xml:space="preserve">., </w:t>
            </w:r>
          </w:p>
          <w:p w14:paraId="4B922B2A" w14:textId="12F89967"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ne mažiau 6 pasirinkimų</w:t>
            </w:r>
          </w:p>
        </w:tc>
        <w:tc>
          <w:tcPr>
            <w:tcW w:w="1105" w:type="pct"/>
            <w:tcBorders>
              <w:top w:val="single" w:sz="4" w:space="0" w:color="auto"/>
              <w:left w:val="single" w:sz="4" w:space="0" w:color="auto"/>
              <w:bottom w:val="single" w:sz="4" w:space="0" w:color="auto"/>
              <w:right w:val="single" w:sz="4" w:space="0" w:color="auto"/>
            </w:tcBorders>
          </w:tcPr>
          <w:p w14:paraId="418EC200" w14:textId="61A3BFE6" w:rsidR="00697D86" w:rsidRPr="000B6AB1" w:rsidRDefault="00697D86" w:rsidP="00697D86">
            <w:pPr>
              <w:spacing w:after="0" w:line="240" w:lineRule="auto"/>
              <w:rPr>
                <w:rFonts w:ascii="Times New Roman" w:hAnsi="Times New Roman" w:cs="Times New Roman"/>
                <w:color w:val="EE0000"/>
              </w:rPr>
            </w:pPr>
            <w:r w:rsidRPr="000B6AB1">
              <w:rPr>
                <w:rFonts w:ascii="Times New Roman" w:hAnsi="Times New Roman" w:cs="Times New Roman"/>
                <w:color w:val="EE0000"/>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37B4C943"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40FB9405" w14:textId="2D99E835" w:rsidTr="004A5AD4">
        <w:tc>
          <w:tcPr>
            <w:tcW w:w="280" w:type="pct"/>
            <w:tcBorders>
              <w:top w:val="single" w:sz="4" w:space="0" w:color="auto"/>
              <w:left w:val="single" w:sz="4" w:space="0" w:color="auto"/>
              <w:bottom w:val="single" w:sz="4" w:space="0" w:color="auto"/>
              <w:right w:val="single" w:sz="4" w:space="0" w:color="auto"/>
            </w:tcBorders>
            <w:vAlign w:val="center"/>
          </w:tcPr>
          <w:p w14:paraId="286BE29C" w14:textId="773D53BA"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4DE14081" w14:textId="7E05588C"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Reguliuojamas impulsų dažnis</w:t>
            </w:r>
          </w:p>
        </w:tc>
        <w:tc>
          <w:tcPr>
            <w:tcW w:w="1261" w:type="pct"/>
            <w:tcBorders>
              <w:top w:val="single" w:sz="4" w:space="0" w:color="auto"/>
              <w:left w:val="single" w:sz="4" w:space="0" w:color="auto"/>
              <w:bottom w:val="single" w:sz="4" w:space="0" w:color="auto"/>
              <w:right w:val="single" w:sz="4" w:space="0" w:color="auto"/>
            </w:tcBorders>
          </w:tcPr>
          <w:p w14:paraId="0D6836DF" w14:textId="77777777"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Ne siauriau kaip 10 – 70 Hz,</w:t>
            </w:r>
          </w:p>
          <w:p w14:paraId="557479CA" w14:textId="720DC7A6"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 xml:space="preserve">ne mažiau 7 pasirinkimų. </w:t>
            </w:r>
          </w:p>
        </w:tc>
        <w:tc>
          <w:tcPr>
            <w:tcW w:w="1105" w:type="pct"/>
            <w:tcBorders>
              <w:top w:val="single" w:sz="4" w:space="0" w:color="auto"/>
              <w:left w:val="single" w:sz="4" w:space="0" w:color="auto"/>
              <w:bottom w:val="single" w:sz="4" w:space="0" w:color="auto"/>
              <w:right w:val="single" w:sz="4" w:space="0" w:color="auto"/>
            </w:tcBorders>
          </w:tcPr>
          <w:p w14:paraId="70712DEB" w14:textId="7DFE05E6" w:rsidR="00697D86" w:rsidRPr="000B6AB1" w:rsidRDefault="00697D86" w:rsidP="00697D86">
            <w:pPr>
              <w:spacing w:after="0" w:line="240" w:lineRule="auto"/>
              <w:rPr>
                <w:rFonts w:ascii="Times New Roman" w:hAnsi="Times New Roman" w:cs="Times New Roman"/>
                <w:color w:val="EE0000"/>
              </w:rPr>
            </w:pPr>
            <w:r w:rsidRPr="000B6AB1">
              <w:rPr>
                <w:rFonts w:ascii="Times New Roman" w:hAnsi="Times New Roman" w:cs="Times New Roman"/>
                <w:color w:val="EE0000"/>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046DFD11"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57767F29" w14:textId="0A92376A" w:rsidTr="004A5AD4">
        <w:tc>
          <w:tcPr>
            <w:tcW w:w="280" w:type="pct"/>
            <w:tcBorders>
              <w:top w:val="single" w:sz="4" w:space="0" w:color="auto"/>
              <w:left w:val="single" w:sz="4" w:space="0" w:color="auto"/>
              <w:bottom w:val="single" w:sz="4" w:space="0" w:color="auto"/>
              <w:right w:val="single" w:sz="4" w:space="0" w:color="auto"/>
            </w:tcBorders>
            <w:vAlign w:val="center"/>
          </w:tcPr>
          <w:p w14:paraId="52DDBBBB"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1F77C688" w14:textId="5F60B5F0"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Gamintojo įrašytos stimuliacijos programos</w:t>
            </w:r>
          </w:p>
        </w:tc>
        <w:tc>
          <w:tcPr>
            <w:tcW w:w="1261" w:type="pct"/>
            <w:tcBorders>
              <w:top w:val="single" w:sz="4" w:space="0" w:color="auto"/>
              <w:left w:val="single" w:sz="4" w:space="0" w:color="auto"/>
              <w:bottom w:val="single" w:sz="4" w:space="0" w:color="auto"/>
              <w:right w:val="single" w:sz="4" w:space="0" w:color="auto"/>
            </w:tcBorders>
          </w:tcPr>
          <w:p w14:paraId="510821D4" w14:textId="00E6E38C"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Ne mažiau 5 vnt.</w:t>
            </w:r>
          </w:p>
        </w:tc>
        <w:tc>
          <w:tcPr>
            <w:tcW w:w="1105" w:type="pct"/>
            <w:tcBorders>
              <w:top w:val="single" w:sz="4" w:space="0" w:color="auto"/>
              <w:left w:val="single" w:sz="4" w:space="0" w:color="auto"/>
              <w:bottom w:val="single" w:sz="4" w:space="0" w:color="auto"/>
              <w:right w:val="single" w:sz="4" w:space="0" w:color="auto"/>
            </w:tcBorders>
          </w:tcPr>
          <w:p w14:paraId="4006945D" w14:textId="6AD93B62" w:rsidR="00697D86" w:rsidRPr="000B6AB1" w:rsidRDefault="00697D86" w:rsidP="00697D86">
            <w:pPr>
              <w:spacing w:after="0" w:line="240" w:lineRule="auto"/>
              <w:rPr>
                <w:rFonts w:ascii="Times New Roman" w:hAnsi="Times New Roman" w:cs="Times New Roman"/>
                <w:color w:val="EE0000"/>
              </w:rPr>
            </w:pPr>
            <w:r w:rsidRPr="000B6AB1">
              <w:rPr>
                <w:rFonts w:ascii="Times New Roman" w:hAnsi="Times New Roman" w:cs="Times New Roman"/>
                <w:color w:val="EE0000"/>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2664A6DD"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216EFF57" w14:textId="7E623F74" w:rsidTr="004A5AD4">
        <w:tc>
          <w:tcPr>
            <w:tcW w:w="280" w:type="pct"/>
            <w:tcBorders>
              <w:top w:val="single" w:sz="4" w:space="0" w:color="auto"/>
              <w:left w:val="single" w:sz="4" w:space="0" w:color="auto"/>
              <w:bottom w:val="single" w:sz="4" w:space="0" w:color="auto"/>
              <w:right w:val="single" w:sz="4" w:space="0" w:color="auto"/>
            </w:tcBorders>
            <w:vAlign w:val="center"/>
          </w:tcPr>
          <w:p w14:paraId="4647BDA1"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4942B636" w14:textId="76FB7B6B"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Galimybė sukurti ir saugoti vartotojo programas</w:t>
            </w:r>
          </w:p>
        </w:tc>
        <w:tc>
          <w:tcPr>
            <w:tcW w:w="1261" w:type="pct"/>
            <w:tcBorders>
              <w:top w:val="single" w:sz="4" w:space="0" w:color="auto"/>
              <w:left w:val="single" w:sz="4" w:space="0" w:color="auto"/>
              <w:bottom w:val="single" w:sz="4" w:space="0" w:color="auto"/>
              <w:right w:val="single" w:sz="4" w:space="0" w:color="auto"/>
            </w:tcBorders>
          </w:tcPr>
          <w:p w14:paraId="1F54FE9A" w14:textId="27320E78"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 xml:space="preserve">Būtina, atminti ne mažiau 8 programų. </w:t>
            </w:r>
          </w:p>
        </w:tc>
        <w:tc>
          <w:tcPr>
            <w:tcW w:w="1105" w:type="pct"/>
            <w:tcBorders>
              <w:top w:val="single" w:sz="4" w:space="0" w:color="auto"/>
              <w:left w:val="single" w:sz="4" w:space="0" w:color="auto"/>
              <w:bottom w:val="single" w:sz="4" w:space="0" w:color="auto"/>
              <w:right w:val="single" w:sz="4" w:space="0" w:color="auto"/>
            </w:tcBorders>
          </w:tcPr>
          <w:p w14:paraId="1AB80A47" w14:textId="164121CD" w:rsidR="00697D86" w:rsidRPr="000B6AB1" w:rsidRDefault="00697D86" w:rsidP="00697D86">
            <w:pPr>
              <w:spacing w:after="0" w:line="240" w:lineRule="auto"/>
              <w:rPr>
                <w:rFonts w:ascii="Times New Roman" w:hAnsi="Times New Roman" w:cs="Times New Roman"/>
                <w:color w:val="EE0000"/>
              </w:rPr>
            </w:pPr>
            <w:r w:rsidRPr="000B6AB1">
              <w:rPr>
                <w:rFonts w:ascii="Times New Roman" w:hAnsi="Times New Roman" w:cs="Times New Roman"/>
                <w:color w:val="EE0000"/>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1A2936CF"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16E2A442" w14:textId="3A286BCE" w:rsidTr="004A5AD4">
        <w:tc>
          <w:tcPr>
            <w:tcW w:w="280" w:type="pct"/>
            <w:tcBorders>
              <w:top w:val="single" w:sz="4" w:space="0" w:color="auto"/>
              <w:left w:val="single" w:sz="4" w:space="0" w:color="auto"/>
              <w:bottom w:val="single" w:sz="4" w:space="0" w:color="auto"/>
              <w:right w:val="single" w:sz="4" w:space="0" w:color="auto"/>
            </w:tcBorders>
            <w:vAlign w:val="center"/>
          </w:tcPr>
          <w:p w14:paraId="16C74A97"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7685428B" w14:textId="50B45922"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Monitoriaus/registratoriaus kanalų skaičius</w:t>
            </w:r>
          </w:p>
        </w:tc>
        <w:tc>
          <w:tcPr>
            <w:tcW w:w="1261" w:type="pct"/>
            <w:tcBorders>
              <w:top w:val="single" w:sz="4" w:space="0" w:color="auto"/>
              <w:left w:val="single" w:sz="4" w:space="0" w:color="auto"/>
              <w:bottom w:val="single" w:sz="4" w:space="0" w:color="auto"/>
              <w:right w:val="single" w:sz="4" w:space="0" w:color="auto"/>
            </w:tcBorders>
          </w:tcPr>
          <w:p w14:paraId="7156B778" w14:textId="03762107"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Ne mažiau 4 kanalų</w:t>
            </w:r>
          </w:p>
        </w:tc>
        <w:tc>
          <w:tcPr>
            <w:tcW w:w="1105" w:type="pct"/>
            <w:tcBorders>
              <w:top w:val="single" w:sz="4" w:space="0" w:color="auto"/>
              <w:left w:val="single" w:sz="4" w:space="0" w:color="auto"/>
              <w:bottom w:val="single" w:sz="4" w:space="0" w:color="auto"/>
              <w:right w:val="single" w:sz="4" w:space="0" w:color="auto"/>
            </w:tcBorders>
          </w:tcPr>
          <w:p w14:paraId="26C962DE" w14:textId="791C5194" w:rsidR="00697D86" w:rsidRPr="000B6AB1" w:rsidRDefault="00697D86" w:rsidP="00697D86">
            <w:pPr>
              <w:spacing w:after="0" w:line="240" w:lineRule="auto"/>
              <w:rPr>
                <w:rFonts w:ascii="Times New Roman" w:hAnsi="Times New Roman" w:cs="Times New Roman"/>
                <w:color w:val="EE0000"/>
              </w:rPr>
            </w:pPr>
            <w:r w:rsidRPr="000B6AB1">
              <w:rPr>
                <w:rFonts w:ascii="Times New Roman" w:hAnsi="Times New Roman" w:cs="Times New Roman"/>
                <w:color w:val="EE0000"/>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3BBC980D"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1FE3E728" w14:textId="4D21F8DF" w:rsidTr="004A5AD4">
        <w:tc>
          <w:tcPr>
            <w:tcW w:w="280" w:type="pct"/>
            <w:tcBorders>
              <w:top w:val="single" w:sz="4" w:space="0" w:color="auto"/>
              <w:left w:val="single" w:sz="4" w:space="0" w:color="auto"/>
              <w:bottom w:val="single" w:sz="4" w:space="0" w:color="auto"/>
              <w:right w:val="single" w:sz="4" w:space="0" w:color="auto"/>
            </w:tcBorders>
            <w:vAlign w:val="center"/>
          </w:tcPr>
          <w:p w14:paraId="00737721"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b/>
                <w:bCs/>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68ADE243" w14:textId="574358BA" w:rsidR="00697D86" w:rsidRPr="009D00AD" w:rsidRDefault="00697D86" w:rsidP="00697D86">
            <w:pPr>
              <w:spacing w:after="0" w:line="240" w:lineRule="auto"/>
              <w:rPr>
                <w:rFonts w:ascii="Times New Roman" w:hAnsi="Times New Roman" w:cs="Times New Roman"/>
                <w:b/>
                <w:bCs/>
                <w:color w:val="000000" w:themeColor="text1"/>
              </w:rPr>
            </w:pPr>
            <w:proofErr w:type="spellStart"/>
            <w:r w:rsidRPr="009D00AD">
              <w:rPr>
                <w:rFonts w:ascii="Times New Roman" w:hAnsi="Times New Roman" w:cs="Times New Roman"/>
                <w:b/>
                <w:bCs/>
                <w:color w:val="000000" w:themeColor="text1"/>
              </w:rPr>
              <w:t>Monitoruojami</w:t>
            </w:r>
            <w:proofErr w:type="spellEnd"/>
            <w:r w:rsidRPr="009D00AD">
              <w:rPr>
                <w:rFonts w:ascii="Times New Roman" w:hAnsi="Times New Roman" w:cs="Times New Roman"/>
                <w:b/>
                <w:bCs/>
                <w:color w:val="000000" w:themeColor="text1"/>
              </w:rPr>
              <w:t xml:space="preserve"> fiziologiniai parametrai:</w:t>
            </w:r>
          </w:p>
        </w:tc>
        <w:tc>
          <w:tcPr>
            <w:tcW w:w="1261" w:type="pct"/>
            <w:tcBorders>
              <w:top w:val="single" w:sz="4" w:space="0" w:color="auto"/>
              <w:left w:val="single" w:sz="4" w:space="0" w:color="auto"/>
              <w:bottom w:val="single" w:sz="4" w:space="0" w:color="auto"/>
              <w:right w:val="single" w:sz="4" w:space="0" w:color="auto"/>
            </w:tcBorders>
          </w:tcPr>
          <w:p w14:paraId="71CE03CC" w14:textId="3680CA6A" w:rsidR="00697D86" w:rsidRPr="001C67AD" w:rsidRDefault="00697D86" w:rsidP="00697D86">
            <w:pPr>
              <w:spacing w:after="0" w:line="240" w:lineRule="auto"/>
              <w:rPr>
                <w:rFonts w:ascii="Times New Roman" w:hAnsi="Times New Roman" w:cs="Times New Roman"/>
                <w:b/>
                <w:bCs/>
                <w:color w:val="000000" w:themeColor="text1"/>
              </w:rPr>
            </w:pPr>
          </w:p>
        </w:tc>
        <w:tc>
          <w:tcPr>
            <w:tcW w:w="1105" w:type="pct"/>
            <w:tcBorders>
              <w:top w:val="single" w:sz="4" w:space="0" w:color="auto"/>
              <w:left w:val="single" w:sz="4" w:space="0" w:color="auto"/>
              <w:bottom w:val="single" w:sz="4" w:space="0" w:color="auto"/>
              <w:right w:val="single" w:sz="4" w:space="0" w:color="auto"/>
            </w:tcBorders>
          </w:tcPr>
          <w:p w14:paraId="07749E27" w14:textId="77777777" w:rsidR="00697D86" w:rsidRPr="009D00AD" w:rsidRDefault="00697D86" w:rsidP="00697D86">
            <w:pPr>
              <w:spacing w:after="0" w:line="240" w:lineRule="auto"/>
              <w:rPr>
                <w:rFonts w:ascii="Times New Roman" w:hAnsi="Times New Roman" w:cs="Times New Roman"/>
                <w:b/>
                <w:bCs/>
                <w:color w:val="000000" w:themeColor="text1"/>
              </w:rPr>
            </w:pPr>
          </w:p>
        </w:tc>
        <w:tc>
          <w:tcPr>
            <w:tcW w:w="953" w:type="pct"/>
            <w:tcBorders>
              <w:top w:val="single" w:sz="4" w:space="0" w:color="auto"/>
              <w:left w:val="single" w:sz="4" w:space="0" w:color="auto"/>
              <w:bottom w:val="single" w:sz="4" w:space="0" w:color="auto"/>
              <w:right w:val="single" w:sz="4" w:space="0" w:color="auto"/>
            </w:tcBorders>
          </w:tcPr>
          <w:p w14:paraId="2B556E29" w14:textId="77777777" w:rsidR="00697D86" w:rsidRPr="009D00AD" w:rsidRDefault="00697D86" w:rsidP="00697D86">
            <w:pPr>
              <w:spacing w:after="0" w:line="240" w:lineRule="auto"/>
              <w:rPr>
                <w:rFonts w:ascii="Times New Roman" w:hAnsi="Times New Roman" w:cs="Times New Roman"/>
                <w:b/>
                <w:bCs/>
                <w:color w:val="000000" w:themeColor="text1"/>
              </w:rPr>
            </w:pPr>
          </w:p>
        </w:tc>
      </w:tr>
      <w:tr w:rsidR="00697D86" w:rsidRPr="009D00AD" w14:paraId="73623686" w14:textId="076FEAFF" w:rsidTr="004A5AD4">
        <w:tc>
          <w:tcPr>
            <w:tcW w:w="280" w:type="pct"/>
            <w:tcBorders>
              <w:top w:val="single" w:sz="4" w:space="0" w:color="auto"/>
              <w:left w:val="single" w:sz="4" w:space="0" w:color="auto"/>
              <w:bottom w:val="single" w:sz="4" w:space="0" w:color="auto"/>
              <w:right w:val="single" w:sz="4" w:space="0" w:color="auto"/>
            </w:tcBorders>
            <w:vAlign w:val="center"/>
          </w:tcPr>
          <w:p w14:paraId="6A392DAC" w14:textId="77777777" w:rsidR="00697D86" w:rsidRPr="009D00AD" w:rsidRDefault="00697D86" w:rsidP="00697D86">
            <w:pPr>
              <w:pStyle w:val="ListParagraph"/>
              <w:spacing w:after="0" w:line="240" w:lineRule="auto"/>
              <w:ind w:left="0"/>
              <w:rPr>
                <w:rFonts w:ascii="Times New Roman" w:hAnsi="Times New Roman" w:cs="Times New Roman"/>
                <w:color w:val="000000" w:themeColor="text1"/>
              </w:rPr>
            </w:pPr>
            <w:r w:rsidRPr="009D00AD">
              <w:rPr>
                <w:rFonts w:ascii="Times New Roman" w:hAnsi="Times New Roman" w:cs="Times New Roman"/>
                <w:color w:val="000000" w:themeColor="text1"/>
              </w:rPr>
              <w:t>7.1</w:t>
            </w:r>
          </w:p>
          <w:p w14:paraId="11153AE6" w14:textId="67F8490A" w:rsidR="00697D86" w:rsidRPr="009D00AD" w:rsidRDefault="00697D86" w:rsidP="00697D86">
            <w:pPr>
              <w:pStyle w:val="ListParagraph"/>
              <w:spacing w:after="0" w:line="240" w:lineRule="auto"/>
              <w:ind w:left="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76814C76" w14:textId="7E91F532"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EEG priepuolio trukmės nustatymas</w:t>
            </w:r>
          </w:p>
        </w:tc>
        <w:tc>
          <w:tcPr>
            <w:tcW w:w="1261" w:type="pct"/>
            <w:tcBorders>
              <w:top w:val="single" w:sz="4" w:space="0" w:color="auto"/>
              <w:left w:val="single" w:sz="4" w:space="0" w:color="auto"/>
              <w:bottom w:val="single" w:sz="4" w:space="0" w:color="auto"/>
              <w:right w:val="single" w:sz="4" w:space="0" w:color="auto"/>
            </w:tcBorders>
          </w:tcPr>
          <w:p w14:paraId="595F52F0" w14:textId="564A53FD"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38FD95A2" w14:textId="3025941F"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6B96F2C7" w14:textId="2341F97E"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33261A30" w14:textId="18ECBAB3" w:rsidTr="004A5AD4">
        <w:tc>
          <w:tcPr>
            <w:tcW w:w="280" w:type="pct"/>
            <w:tcBorders>
              <w:top w:val="single" w:sz="4" w:space="0" w:color="auto"/>
              <w:left w:val="single" w:sz="4" w:space="0" w:color="auto"/>
              <w:bottom w:val="single" w:sz="4" w:space="0" w:color="auto"/>
              <w:right w:val="single" w:sz="4" w:space="0" w:color="auto"/>
            </w:tcBorders>
            <w:vAlign w:val="center"/>
          </w:tcPr>
          <w:p w14:paraId="3552420F" w14:textId="65A31115" w:rsidR="00697D86" w:rsidRPr="009D00AD" w:rsidRDefault="00697D86" w:rsidP="00697D86">
            <w:pPr>
              <w:pStyle w:val="ListParagraph"/>
              <w:spacing w:after="0" w:line="240" w:lineRule="auto"/>
              <w:ind w:left="0"/>
              <w:rPr>
                <w:rFonts w:ascii="Times New Roman" w:hAnsi="Times New Roman" w:cs="Times New Roman"/>
                <w:color w:val="000000" w:themeColor="text1"/>
              </w:rPr>
            </w:pPr>
            <w:r w:rsidRPr="009D00AD">
              <w:rPr>
                <w:rFonts w:ascii="Times New Roman" w:hAnsi="Times New Roman" w:cs="Times New Roman"/>
                <w:color w:val="000000" w:themeColor="text1"/>
              </w:rPr>
              <w:t>7.2</w:t>
            </w:r>
          </w:p>
        </w:tc>
        <w:tc>
          <w:tcPr>
            <w:tcW w:w="1400" w:type="pct"/>
            <w:tcBorders>
              <w:top w:val="single" w:sz="4" w:space="0" w:color="auto"/>
              <w:left w:val="single" w:sz="4" w:space="0" w:color="auto"/>
              <w:bottom w:val="single" w:sz="4" w:space="0" w:color="auto"/>
              <w:right w:val="single" w:sz="4" w:space="0" w:color="auto"/>
            </w:tcBorders>
          </w:tcPr>
          <w:p w14:paraId="2FBD06C7" w14:textId="49344BA9"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Priepuolio energijos indekso skaičiavimas</w:t>
            </w:r>
          </w:p>
        </w:tc>
        <w:tc>
          <w:tcPr>
            <w:tcW w:w="1261" w:type="pct"/>
            <w:tcBorders>
              <w:top w:val="single" w:sz="4" w:space="0" w:color="auto"/>
              <w:left w:val="single" w:sz="4" w:space="0" w:color="auto"/>
              <w:bottom w:val="single" w:sz="4" w:space="0" w:color="auto"/>
              <w:right w:val="single" w:sz="4" w:space="0" w:color="auto"/>
            </w:tcBorders>
          </w:tcPr>
          <w:p w14:paraId="01B9C528" w14:textId="6267DE33"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4ECD403C" w14:textId="00811454"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4CC328FD"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1BA8584E" w14:textId="76084215" w:rsidTr="004A5AD4">
        <w:tc>
          <w:tcPr>
            <w:tcW w:w="280" w:type="pct"/>
            <w:tcBorders>
              <w:top w:val="single" w:sz="4" w:space="0" w:color="auto"/>
              <w:left w:val="single" w:sz="4" w:space="0" w:color="auto"/>
              <w:bottom w:val="single" w:sz="4" w:space="0" w:color="auto"/>
              <w:right w:val="single" w:sz="4" w:space="0" w:color="auto"/>
            </w:tcBorders>
            <w:vAlign w:val="center"/>
          </w:tcPr>
          <w:p w14:paraId="7B3AF1E6" w14:textId="77777777"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lastRenderedPageBreak/>
              <w:t>7.3</w:t>
            </w:r>
          </w:p>
          <w:p w14:paraId="51643834" w14:textId="2DB00C26" w:rsidR="00697D86" w:rsidRPr="009D00AD" w:rsidRDefault="00697D86" w:rsidP="00697D86">
            <w:pPr>
              <w:spacing w:after="0" w:line="240" w:lineRule="auto"/>
              <w:ind w:left="36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0CCCF8B0" w14:textId="76478136" w:rsidR="00697D86" w:rsidRPr="009D00AD" w:rsidRDefault="00697D86" w:rsidP="00697D86">
            <w:pPr>
              <w:spacing w:after="0" w:line="240" w:lineRule="auto"/>
              <w:rPr>
                <w:rFonts w:ascii="Times New Roman" w:hAnsi="Times New Roman" w:cs="Times New Roman"/>
                <w:color w:val="000000" w:themeColor="text1"/>
              </w:rPr>
            </w:pPr>
            <w:proofErr w:type="spellStart"/>
            <w:r w:rsidRPr="009D00AD">
              <w:rPr>
                <w:rFonts w:ascii="Times New Roman" w:hAnsi="Times New Roman" w:cs="Times New Roman"/>
                <w:color w:val="000000" w:themeColor="text1"/>
              </w:rPr>
              <w:t>Postimuliacinės</w:t>
            </w:r>
            <w:proofErr w:type="spellEnd"/>
            <w:r w:rsidRPr="009D00AD">
              <w:rPr>
                <w:rFonts w:ascii="Times New Roman" w:hAnsi="Times New Roman" w:cs="Times New Roman"/>
                <w:color w:val="000000" w:themeColor="text1"/>
              </w:rPr>
              <w:t xml:space="preserve"> </w:t>
            </w:r>
            <w:proofErr w:type="spellStart"/>
            <w:r w:rsidRPr="009D00AD">
              <w:rPr>
                <w:rFonts w:ascii="Times New Roman" w:hAnsi="Times New Roman" w:cs="Times New Roman"/>
                <w:color w:val="000000" w:themeColor="text1"/>
              </w:rPr>
              <w:t>supressijos</w:t>
            </w:r>
            <w:proofErr w:type="spellEnd"/>
            <w:r w:rsidRPr="009D00AD">
              <w:rPr>
                <w:rFonts w:ascii="Times New Roman" w:hAnsi="Times New Roman" w:cs="Times New Roman"/>
                <w:color w:val="000000" w:themeColor="text1"/>
              </w:rPr>
              <w:t xml:space="preserve"> indekso skaičiavimas</w:t>
            </w:r>
          </w:p>
        </w:tc>
        <w:tc>
          <w:tcPr>
            <w:tcW w:w="1261" w:type="pct"/>
            <w:tcBorders>
              <w:top w:val="single" w:sz="4" w:space="0" w:color="auto"/>
              <w:left w:val="single" w:sz="4" w:space="0" w:color="auto"/>
              <w:bottom w:val="single" w:sz="4" w:space="0" w:color="auto"/>
              <w:right w:val="single" w:sz="4" w:space="0" w:color="auto"/>
            </w:tcBorders>
          </w:tcPr>
          <w:p w14:paraId="2E6D2A97" w14:textId="7B81DB33"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2D07B49B" w14:textId="72F59389"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35DC071B"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3687C082" w14:textId="55096ACD" w:rsidTr="004A5AD4">
        <w:tc>
          <w:tcPr>
            <w:tcW w:w="280" w:type="pct"/>
            <w:tcBorders>
              <w:top w:val="single" w:sz="4" w:space="0" w:color="auto"/>
              <w:left w:val="single" w:sz="4" w:space="0" w:color="auto"/>
              <w:bottom w:val="single" w:sz="4" w:space="0" w:color="auto"/>
              <w:right w:val="single" w:sz="4" w:space="0" w:color="auto"/>
            </w:tcBorders>
            <w:vAlign w:val="center"/>
          </w:tcPr>
          <w:p w14:paraId="12067002" w14:textId="7BB658A9"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7.4</w:t>
            </w:r>
          </w:p>
        </w:tc>
        <w:tc>
          <w:tcPr>
            <w:tcW w:w="1400" w:type="pct"/>
            <w:tcBorders>
              <w:top w:val="single" w:sz="4" w:space="0" w:color="auto"/>
              <w:left w:val="single" w:sz="4" w:space="0" w:color="auto"/>
              <w:bottom w:val="single" w:sz="4" w:space="0" w:color="auto"/>
              <w:right w:val="single" w:sz="4" w:space="0" w:color="auto"/>
            </w:tcBorders>
          </w:tcPr>
          <w:p w14:paraId="1C03BD78" w14:textId="4269A682"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Garsinis EEG monitorius</w:t>
            </w:r>
          </w:p>
        </w:tc>
        <w:tc>
          <w:tcPr>
            <w:tcW w:w="1261" w:type="pct"/>
            <w:tcBorders>
              <w:top w:val="single" w:sz="4" w:space="0" w:color="auto"/>
              <w:left w:val="single" w:sz="4" w:space="0" w:color="auto"/>
              <w:bottom w:val="single" w:sz="4" w:space="0" w:color="auto"/>
              <w:right w:val="single" w:sz="4" w:space="0" w:color="auto"/>
            </w:tcBorders>
          </w:tcPr>
          <w:p w14:paraId="568855AC" w14:textId="0CA3AE47"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474B8059" w14:textId="5229D160"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65532C10"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394DFA90" w14:textId="42CE49BD" w:rsidTr="004A5AD4">
        <w:tc>
          <w:tcPr>
            <w:tcW w:w="280" w:type="pct"/>
            <w:tcBorders>
              <w:top w:val="single" w:sz="4" w:space="0" w:color="auto"/>
              <w:left w:val="single" w:sz="4" w:space="0" w:color="auto"/>
              <w:bottom w:val="single" w:sz="4" w:space="0" w:color="auto"/>
              <w:right w:val="single" w:sz="4" w:space="0" w:color="auto"/>
            </w:tcBorders>
            <w:vAlign w:val="center"/>
          </w:tcPr>
          <w:p w14:paraId="620CC7C5" w14:textId="6805DF82"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7.5</w:t>
            </w:r>
          </w:p>
        </w:tc>
        <w:tc>
          <w:tcPr>
            <w:tcW w:w="1400" w:type="pct"/>
            <w:tcBorders>
              <w:top w:val="single" w:sz="4" w:space="0" w:color="auto"/>
              <w:left w:val="single" w:sz="4" w:space="0" w:color="auto"/>
              <w:bottom w:val="single" w:sz="4" w:space="0" w:color="auto"/>
              <w:right w:val="single" w:sz="4" w:space="0" w:color="auto"/>
            </w:tcBorders>
          </w:tcPr>
          <w:p w14:paraId="70DF7E40" w14:textId="77777777"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 xml:space="preserve">Pastovus paciento ŠSD </w:t>
            </w:r>
            <w:proofErr w:type="spellStart"/>
            <w:r w:rsidRPr="009D00AD">
              <w:rPr>
                <w:rFonts w:ascii="Times New Roman" w:hAnsi="Times New Roman" w:cs="Times New Roman"/>
                <w:color w:val="000000" w:themeColor="text1"/>
              </w:rPr>
              <w:t>monitoravimas</w:t>
            </w:r>
            <w:proofErr w:type="spellEnd"/>
          </w:p>
          <w:p w14:paraId="1F58A889" w14:textId="24779E2F" w:rsidR="00697D86" w:rsidRPr="009D00AD" w:rsidRDefault="00697D86" w:rsidP="00697D86">
            <w:pPr>
              <w:spacing w:after="0" w:line="240" w:lineRule="auto"/>
              <w:rPr>
                <w:rFonts w:ascii="Times New Roman" w:hAnsi="Times New Roman" w:cs="Times New Roman"/>
                <w:color w:val="000000" w:themeColor="text1"/>
              </w:rPr>
            </w:pPr>
          </w:p>
        </w:tc>
        <w:tc>
          <w:tcPr>
            <w:tcW w:w="1261" w:type="pct"/>
            <w:tcBorders>
              <w:top w:val="single" w:sz="4" w:space="0" w:color="auto"/>
              <w:left w:val="single" w:sz="4" w:space="0" w:color="auto"/>
              <w:bottom w:val="single" w:sz="4" w:space="0" w:color="auto"/>
              <w:right w:val="single" w:sz="4" w:space="0" w:color="auto"/>
            </w:tcBorders>
          </w:tcPr>
          <w:p w14:paraId="27464CB0" w14:textId="13764AAF"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4EF8C943" w14:textId="295236C1"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7EEFAF06"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03698BE7" w14:textId="4C1A7170" w:rsidTr="004A5AD4">
        <w:tc>
          <w:tcPr>
            <w:tcW w:w="280" w:type="pct"/>
            <w:tcBorders>
              <w:top w:val="single" w:sz="4" w:space="0" w:color="auto"/>
              <w:left w:val="single" w:sz="4" w:space="0" w:color="auto"/>
              <w:bottom w:val="single" w:sz="4" w:space="0" w:color="auto"/>
              <w:right w:val="single" w:sz="4" w:space="0" w:color="auto"/>
            </w:tcBorders>
            <w:vAlign w:val="center"/>
          </w:tcPr>
          <w:p w14:paraId="5AFCDC35" w14:textId="75DAFD81"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7.6</w:t>
            </w:r>
          </w:p>
        </w:tc>
        <w:tc>
          <w:tcPr>
            <w:tcW w:w="1400" w:type="pct"/>
            <w:tcBorders>
              <w:top w:val="single" w:sz="4" w:space="0" w:color="auto"/>
              <w:left w:val="single" w:sz="4" w:space="0" w:color="auto"/>
              <w:bottom w:val="single" w:sz="4" w:space="0" w:color="auto"/>
              <w:right w:val="single" w:sz="4" w:space="0" w:color="auto"/>
            </w:tcBorders>
          </w:tcPr>
          <w:p w14:paraId="3198CD93" w14:textId="0FD564DE" w:rsidR="00697D86" w:rsidRPr="009D00AD" w:rsidRDefault="00697D86" w:rsidP="00697D86">
            <w:pPr>
              <w:spacing w:after="0" w:line="240" w:lineRule="auto"/>
              <w:rPr>
                <w:rFonts w:ascii="Times New Roman" w:hAnsi="Times New Roman" w:cs="Times New Roman"/>
                <w:color w:val="000000" w:themeColor="text1"/>
              </w:rPr>
            </w:pPr>
            <w:proofErr w:type="spellStart"/>
            <w:r w:rsidRPr="009D00AD">
              <w:rPr>
                <w:rFonts w:ascii="Times New Roman" w:hAnsi="Times New Roman" w:cs="Times New Roman"/>
                <w:color w:val="000000" w:themeColor="text1"/>
              </w:rPr>
              <w:t>Pikinio</w:t>
            </w:r>
            <w:proofErr w:type="spellEnd"/>
            <w:r w:rsidRPr="009D00AD">
              <w:rPr>
                <w:rFonts w:ascii="Times New Roman" w:hAnsi="Times New Roman" w:cs="Times New Roman"/>
                <w:color w:val="000000" w:themeColor="text1"/>
              </w:rPr>
              <w:t xml:space="preserve"> ŠSD registravimas</w:t>
            </w:r>
          </w:p>
        </w:tc>
        <w:tc>
          <w:tcPr>
            <w:tcW w:w="1261" w:type="pct"/>
            <w:tcBorders>
              <w:top w:val="single" w:sz="4" w:space="0" w:color="auto"/>
              <w:left w:val="single" w:sz="4" w:space="0" w:color="auto"/>
              <w:bottom w:val="single" w:sz="4" w:space="0" w:color="auto"/>
              <w:right w:val="single" w:sz="4" w:space="0" w:color="auto"/>
            </w:tcBorders>
          </w:tcPr>
          <w:p w14:paraId="4E133E98" w14:textId="10678878"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53551DEA" w14:textId="520B4CA6"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2D7EC40F"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4A591843" w14:textId="73343C47" w:rsidTr="004A5AD4">
        <w:tc>
          <w:tcPr>
            <w:tcW w:w="280" w:type="pct"/>
            <w:tcBorders>
              <w:top w:val="single" w:sz="4" w:space="0" w:color="auto"/>
              <w:left w:val="single" w:sz="4" w:space="0" w:color="auto"/>
              <w:bottom w:val="single" w:sz="4" w:space="0" w:color="auto"/>
              <w:right w:val="single" w:sz="4" w:space="0" w:color="auto"/>
            </w:tcBorders>
            <w:vAlign w:val="center"/>
          </w:tcPr>
          <w:p w14:paraId="230AE5D8" w14:textId="0F57576C"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7.7</w:t>
            </w:r>
          </w:p>
        </w:tc>
        <w:tc>
          <w:tcPr>
            <w:tcW w:w="1400" w:type="pct"/>
            <w:tcBorders>
              <w:top w:val="single" w:sz="4" w:space="0" w:color="auto"/>
              <w:left w:val="single" w:sz="4" w:space="0" w:color="auto"/>
              <w:bottom w:val="single" w:sz="4" w:space="0" w:color="auto"/>
              <w:right w:val="single" w:sz="4" w:space="0" w:color="auto"/>
            </w:tcBorders>
          </w:tcPr>
          <w:p w14:paraId="74205FCA" w14:textId="0B4CF204"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 xml:space="preserve">EMG </w:t>
            </w:r>
            <w:proofErr w:type="spellStart"/>
            <w:r w:rsidRPr="009D00AD">
              <w:rPr>
                <w:rFonts w:ascii="Times New Roman" w:hAnsi="Times New Roman" w:cs="Times New Roman"/>
                <w:color w:val="000000" w:themeColor="text1"/>
              </w:rPr>
              <w:t>monitoravimas</w:t>
            </w:r>
            <w:proofErr w:type="spellEnd"/>
            <w:r w:rsidRPr="009D00AD">
              <w:rPr>
                <w:rFonts w:ascii="Times New Roman" w:hAnsi="Times New Roman" w:cs="Times New Roman"/>
                <w:color w:val="000000" w:themeColor="text1"/>
              </w:rPr>
              <w:t>, motorinio priepuolio trukmės nustatymas</w:t>
            </w:r>
          </w:p>
        </w:tc>
        <w:tc>
          <w:tcPr>
            <w:tcW w:w="1261" w:type="pct"/>
            <w:tcBorders>
              <w:top w:val="single" w:sz="4" w:space="0" w:color="auto"/>
              <w:left w:val="single" w:sz="4" w:space="0" w:color="auto"/>
              <w:bottom w:val="single" w:sz="4" w:space="0" w:color="auto"/>
              <w:right w:val="single" w:sz="4" w:space="0" w:color="auto"/>
            </w:tcBorders>
          </w:tcPr>
          <w:p w14:paraId="1907BDCC" w14:textId="7D86711C"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590906DC" w14:textId="16886189"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35F95EEA"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0F276865" w14:textId="3ABAF8DF" w:rsidTr="004A5AD4">
        <w:tc>
          <w:tcPr>
            <w:tcW w:w="280" w:type="pct"/>
            <w:tcBorders>
              <w:top w:val="single" w:sz="4" w:space="0" w:color="auto"/>
              <w:left w:val="single" w:sz="4" w:space="0" w:color="auto"/>
              <w:bottom w:val="single" w:sz="4" w:space="0" w:color="auto"/>
              <w:right w:val="single" w:sz="4" w:space="0" w:color="auto"/>
            </w:tcBorders>
            <w:vAlign w:val="center"/>
          </w:tcPr>
          <w:p w14:paraId="4AAC4492"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b/>
                <w:bCs/>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4DCF8475" w14:textId="0122A6FA" w:rsidR="00697D86" w:rsidRPr="009D00AD" w:rsidRDefault="00697D86" w:rsidP="00697D86">
            <w:pPr>
              <w:spacing w:after="0" w:line="240" w:lineRule="auto"/>
              <w:rPr>
                <w:rFonts w:ascii="Times New Roman" w:hAnsi="Times New Roman" w:cs="Times New Roman"/>
                <w:b/>
                <w:bCs/>
                <w:color w:val="000000" w:themeColor="text1"/>
              </w:rPr>
            </w:pPr>
            <w:r w:rsidRPr="009D00AD">
              <w:rPr>
                <w:rFonts w:ascii="Times New Roman" w:hAnsi="Times New Roman" w:cs="Times New Roman"/>
                <w:b/>
                <w:bCs/>
                <w:color w:val="000000" w:themeColor="text1"/>
              </w:rPr>
              <w:t>Įdiegtos terapijos saugumo priemonės:</w:t>
            </w:r>
          </w:p>
        </w:tc>
        <w:tc>
          <w:tcPr>
            <w:tcW w:w="1261" w:type="pct"/>
            <w:tcBorders>
              <w:top w:val="single" w:sz="4" w:space="0" w:color="auto"/>
              <w:left w:val="single" w:sz="4" w:space="0" w:color="auto"/>
              <w:bottom w:val="single" w:sz="4" w:space="0" w:color="auto"/>
              <w:right w:val="single" w:sz="4" w:space="0" w:color="auto"/>
            </w:tcBorders>
          </w:tcPr>
          <w:p w14:paraId="2D195A2A" w14:textId="77777777" w:rsidR="00697D86" w:rsidRPr="001C67AD" w:rsidRDefault="00697D86" w:rsidP="00697D86">
            <w:pPr>
              <w:spacing w:after="0" w:line="240" w:lineRule="auto"/>
              <w:rPr>
                <w:rFonts w:ascii="Times New Roman" w:hAnsi="Times New Roman" w:cs="Times New Roman"/>
                <w:b/>
                <w:bCs/>
                <w:color w:val="000000" w:themeColor="text1"/>
              </w:rPr>
            </w:pPr>
          </w:p>
        </w:tc>
        <w:tc>
          <w:tcPr>
            <w:tcW w:w="1105" w:type="pct"/>
            <w:tcBorders>
              <w:top w:val="single" w:sz="4" w:space="0" w:color="auto"/>
              <w:left w:val="single" w:sz="4" w:space="0" w:color="auto"/>
              <w:bottom w:val="single" w:sz="4" w:space="0" w:color="auto"/>
              <w:right w:val="single" w:sz="4" w:space="0" w:color="auto"/>
            </w:tcBorders>
          </w:tcPr>
          <w:p w14:paraId="40A4D90C" w14:textId="77777777" w:rsidR="00697D86" w:rsidRPr="009D00AD" w:rsidRDefault="00697D86" w:rsidP="00697D86">
            <w:pPr>
              <w:spacing w:after="0" w:line="240" w:lineRule="auto"/>
              <w:rPr>
                <w:rFonts w:ascii="Times New Roman" w:hAnsi="Times New Roman" w:cs="Times New Roman"/>
                <w:b/>
                <w:bCs/>
                <w:color w:val="000000" w:themeColor="text1"/>
              </w:rPr>
            </w:pPr>
          </w:p>
        </w:tc>
        <w:tc>
          <w:tcPr>
            <w:tcW w:w="953" w:type="pct"/>
            <w:tcBorders>
              <w:top w:val="single" w:sz="4" w:space="0" w:color="auto"/>
              <w:left w:val="single" w:sz="4" w:space="0" w:color="auto"/>
              <w:bottom w:val="single" w:sz="4" w:space="0" w:color="auto"/>
              <w:right w:val="single" w:sz="4" w:space="0" w:color="auto"/>
            </w:tcBorders>
          </w:tcPr>
          <w:p w14:paraId="31EA4FE4" w14:textId="77777777" w:rsidR="00697D86" w:rsidRPr="009D00AD" w:rsidRDefault="00697D86" w:rsidP="00697D86">
            <w:pPr>
              <w:spacing w:after="0" w:line="240" w:lineRule="auto"/>
              <w:rPr>
                <w:rFonts w:ascii="Times New Roman" w:hAnsi="Times New Roman" w:cs="Times New Roman"/>
                <w:b/>
                <w:bCs/>
                <w:color w:val="000000" w:themeColor="text1"/>
              </w:rPr>
            </w:pPr>
          </w:p>
        </w:tc>
      </w:tr>
      <w:tr w:rsidR="00697D86" w:rsidRPr="009D00AD" w14:paraId="7537D569" w14:textId="05079F3F" w:rsidTr="004A5AD4">
        <w:tc>
          <w:tcPr>
            <w:tcW w:w="280" w:type="pct"/>
            <w:tcBorders>
              <w:top w:val="single" w:sz="4" w:space="0" w:color="auto"/>
              <w:left w:val="single" w:sz="4" w:space="0" w:color="auto"/>
              <w:bottom w:val="single" w:sz="4" w:space="0" w:color="auto"/>
              <w:right w:val="single" w:sz="4" w:space="0" w:color="auto"/>
            </w:tcBorders>
            <w:vAlign w:val="center"/>
          </w:tcPr>
          <w:p w14:paraId="08D358A0" w14:textId="356DEDBA"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8.1</w:t>
            </w:r>
          </w:p>
        </w:tc>
        <w:tc>
          <w:tcPr>
            <w:tcW w:w="1400" w:type="pct"/>
            <w:tcBorders>
              <w:top w:val="single" w:sz="4" w:space="0" w:color="auto"/>
              <w:left w:val="single" w:sz="4" w:space="0" w:color="auto"/>
              <w:bottom w:val="single" w:sz="4" w:space="0" w:color="auto"/>
              <w:right w:val="single" w:sz="4" w:space="0" w:color="auto"/>
            </w:tcBorders>
          </w:tcPr>
          <w:p w14:paraId="2EFBB09E" w14:textId="2490B3FD"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Impedanso testavimas</w:t>
            </w:r>
          </w:p>
        </w:tc>
        <w:tc>
          <w:tcPr>
            <w:tcW w:w="1261" w:type="pct"/>
            <w:tcBorders>
              <w:top w:val="single" w:sz="4" w:space="0" w:color="auto"/>
              <w:left w:val="single" w:sz="4" w:space="0" w:color="auto"/>
              <w:bottom w:val="single" w:sz="4" w:space="0" w:color="auto"/>
              <w:right w:val="single" w:sz="4" w:space="0" w:color="auto"/>
            </w:tcBorders>
          </w:tcPr>
          <w:p w14:paraId="08B3639C" w14:textId="4CD81417"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650112B7" w14:textId="09128776"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1074D6F5"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5522C1A6" w14:textId="6D6728C7" w:rsidTr="004A5AD4">
        <w:tc>
          <w:tcPr>
            <w:tcW w:w="280" w:type="pct"/>
            <w:tcBorders>
              <w:top w:val="single" w:sz="4" w:space="0" w:color="auto"/>
              <w:left w:val="single" w:sz="4" w:space="0" w:color="auto"/>
              <w:bottom w:val="single" w:sz="4" w:space="0" w:color="auto"/>
              <w:right w:val="single" w:sz="4" w:space="0" w:color="auto"/>
            </w:tcBorders>
            <w:vAlign w:val="center"/>
          </w:tcPr>
          <w:p w14:paraId="53E66ED5" w14:textId="235DE485"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8.2</w:t>
            </w:r>
          </w:p>
        </w:tc>
        <w:tc>
          <w:tcPr>
            <w:tcW w:w="1400" w:type="pct"/>
            <w:tcBorders>
              <w:top w:val="single" w:sz="4" w:space="0" w:color="auto"/>
              <w:left w:val="single" w:sz="4" w:space="0" w:color="auto"/>
              <w:bottom w:val="single" w:sz="4" w:space="0" w:color="auto"/>
              <w:right w:val="single" w:sz="4" w:space="0" w:color="auto"/>
            </w:tcBorders>
          </w:tcPr>
          <w:p w14:paraId="4A36B48D" w14:textId="3B6F1CDA"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Užsitęsusio priepuolio įspėjimas</w:t>
            </w:r>
          </w:p>
        </w:tc>
        <w:tc>
          <w:tcPr>
            <w:tcW w:w="1261" w:type="pct"/>
            <w:tcBorders>
              <w:top w:val="single" w:sz="4" w:space="0" w:color="auto"/>
              <w:left w:val="single" w:sz="4" w:space="0" w:color="auto"/>
              <w:bottom w:val="single" w:sz="4" w:space="0" w:color="auto"/>
              <w:right w:val="single" w:sz="4" w:space="0" w:color="auto"/>
            </w:tcBorders>
          </w:tcPr>
          <w:p w14:paraId="2FB95087" w14:textId="2E1698C5"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73531392" w14:textId="26E3604F"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299447D7"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601C5F9E" w14:textId="3894CC29" w:rsidTr="004A5AD4">
        <w:tc>
          <w:tcPr>
            <w:tcW w:w="280" w:type="pct"/>
            <w:tcBorders>
              <w:top w:val="single" w:sz="4" w:space="0" w:color="auto"/>
              <w:left w:val="single" w:sz="4" w:space="0" w:color="auto"/>
              <w:bottom w:val="single" w:sz="4" w:space="0" w:color="auto"/>
              <w:right w:val="single" w:sz="4" w:space="0" w:color="auto"/>
            </w:tcBorders>
            <w:vAlign w:val="center"/>
          </w:tcPr>
          <w:p w14:paraId="435BBABB" w14:textId="1090F8AA"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8.3</w:t>
            </w:r>
          </w:p>
        </w:tc>
        <w:tc>
          <w:tcPr>
            <w:tcW w:w="1400" w:type="pct"/>
            <w:tcBorders>
              <w:top w:val="single" w:sz="4" w:space="0" w:color="auto"/>
              <w:left w:val="single" w:sz="4" w:space="0" w:color="auto"/>
              <w:bottom w:val="single" w:sz="4" w:space="0" w:color="auto"/>
              <w:right w:val="single" w:sz="4" w:space="0" w:color="auto"/>
            </w:tcBorders>
          </w:tcPr>
          <w:p w14:paraId="311775E5" w14:textId="206B1A7B"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 xml:space="preserve">Paciento saugumo </w:t>
            </w:r>
            <w:proofErr w:type="spellStart"/>
            <w:r w:rsidRPr="009D00AD">
              <w:rPr>
                <w:rFonts w:ascii="Times New Roman" w:hAnsi="Times New Roman" w:cs="Times New Roman"/>
                <w:color w:val="000000" w:themeColor="text1"/>
              </w:rPr>
              <w:t>monitoravimo</w:t>
            </w:r>
            <w:proofErr w:type="spellEnd"/>
            <w:r w:rsidRPr="009D00AD">
              <w:rPr>
                <w:rFonts w:ascii="Times New Roman" w:hAnsi="Times New Roman" w:cs="Times New Roman"/>
                <w:color w:val="000000" w:themeColor="text1"/>
              </w:rPr>
              <w:t xml:space="preserve"> grandinė</w:t>
            </w:r>
          </w:p>
        </w:tc>
        <w:tc>
          <w:tcPr>
            <w:tcW w:w="1261" w:type="pct"/>
            <w:tcBorders>
              <w:top w:val="single" w:sz="4" w:space="0" w:color="auto"/>
              <w:left w:val="single" w:sz="4" w:space="0" w:color="auto"/>
              <w:bottom w:val="single" w:sz="4" w:space="0" w:color="auto"/>
              <w:right w:val="single" w:sz="4" w:space="0" w:color="auto"/>
            </w:tcBorders>
          </w:tcPr>
          <w:p w14:paraId="6C12A37C" w14:textId="3124673C"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2216CF53" w14:textId="7BF27124"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3F691E8E"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66E137C9" w14:textId="3EC60960" w:rsidTr="004A5AD4">
        <w:tc>
          <w:tcPr>
            <w:tcW w:w="280" w:type="pct"/>
            <w:tcBorders>
              <w:top w:val="single" w:sz="4" w:space="0" w:color="auto"/>
              <w:left w:val="single" w:sz="4" w:space="0" w:color="auto"/>
              <w:bottom w:val="single" w:sz="4" w:space="0" w:color="auto"/>
              <w:right w:val="single" w:sz="4" w:space="0" w:color="auto"/>
            </w:tcBorders>
            <w:vAlign w:val="center"/>
          </w:tcPr>
          <w:p w14:paraId="0108D7F3"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4B514916" w14:textId="24BA725B"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Maksimali stimuliacijos trukmė</w:t>
            </w:r>
          </w:p>
        </w:tc>
        <w:tc>
          <w:tcPr>
            <w:tcW w:w="1261" w:type="pct"/>
            <w:tcBorders>
              <w:top w:val="single" w:sz="4" w:space="0" w:color="auto"/>
              <w:left w:val="single" w:sz="4" w:space="0" w:color="auto"/>
              <w:bottom w:val="single" w:sz="4" w:space="0" w:color="auto"/>
              <w:right w:val="single" w:sz="4" w:space="0" w:color="auto"/>
            </w:tcBorders>
          </w:tcPr>
          <w:p w14:paraId="086DB999" w14:textId="5D285C0C"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Reguliuojama, ne mažiau kaip iki 8 sek</w:t>
            </w:r>
            <w:r w:rsidR="00CD4F1C">
              <w:rPr>
                <w:rFonts w:ascii="Times New Roman" w:hAnsi="Times New Roman" w:cs="Times New Roman"/>
                <w:color w:val="000000" w:themeColor="text1"/>
              </w:rPr>
              <w:t>.</w:t>
            </w:r>
          </w:p>
        </w:tc>
        <w:tc>
          <w:tcPr>
            <w:tcW w:w="1105" w:type="pct"/>
            <w:tcBorders>
              <w:top w:val="single" w:sz="4" w:space="0" w:color="auto"/>
              <w:left w:val="single" w:sz="4" w:space="0" w:color="auto"/>
              <w:bottom w:val="single" w:sz="4" w:space="0" w:color="auto"/>
              <w:right w:val="single" w:sz="4" w:space="0" w:color="auto"/>
            </w:tcBorders>
          </w:tcPr>
          <w:p w14:paraId="7475D109" w14:textId="50F4BAA0" w:rsidR="00697D86" w:rsidRPr="009D00AD" w:rsidRDefault="00697D86"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4E626EE8"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043B4C1B" w14:textId="31459B9D" w:rsidTr="004A5AD4">
        <w:tc>
          <w:tcPr>
            <w:tcW w:w="280" w:type="pct"/>
            <w:tcBorders>
              <w:top w:val="single" w:sz="4" w:space="0" w:color="auto"/>
              <w:left w:val="single" w:sz="4" w:space="0" w:color="auto"/>
              <w:bottom w:val="single" w:sz="4" w:space="0" w:color="auto"/>
              <w:right w:val="single" w:sz="4" w:space="0" w:color="auto"/>
            </w:tcBorders>
            <w:vAlign w:val="center"/>
          </w:tcPr>
          <w:p w14:paraId="73F473B6"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04080B27" w14:textId="2502653A"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Impu</w:t>
            </w:r>
            <w:r w:rsidR="009C267C">
              <w:rPr>
                <w:rFonts w:ascii="Times New Roman" w:hAnsi="Times New Roman" w:cs="Times New Roman"/>
                <w:color w:val="000000" w:themeColor="text1"/>
              </w:rPr>
              <w:t>ls</w:t>
            </w:r>
            <w:r w:rsidRPr="009D00AD">
              <w:rPr>
                <w:rFonts w:ascii="Times New Roman" w:hAnsi="Times New Roman" w:cs="Times New Roman"/>
                <w:color w:val="000000" w:themeColor="text1"/>
              </w:rPr>
              <w:t>o srovės stipris</w:t>
            </w:r>
          </w:p>
        </w:tc>
        <w:tc>
          <w:tcPr>
            <w:tcW w:w="1261" w:type="pct"/>
            <w:tcBorders>
              <w:top w:val="single" w:sz="4" w:space="0" w:color="auto"/>
              <w:left w:val="single" w:sz="4" w:space="0" w:color="auto"/>
              <w:bottom w:val="single" w:sz="4" w:space="0" w:color="auto"/>
              <w:right w:val="single" w:sz="4" w:space="0" w:color="auto"/>
            </w:tcBorders>
          </w:tcPr>
          <w:p w14:paraId="43A0785C" w14:textId="4D5F8D79"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 xml:space="preserve">Ne daugiau 1 A, pastovi. </w:t>
            </w:r>
          </w:p>
        </w:tc>
        <w:tc>
          <w:tcPr>
            <w:tcW w:w="1105" w:type="pct"/>
            <w:tcBorders>
              <w:top w:val="single" w:sz="4" w:space="0" w:color="auto"/>
              <w:left w:val="single" w:sz="4" w:space="0" w:color="auto"/>
              <w:bottom w:val="single" w:sz="4" w:space="0" w:color="auto"/>
              <w:right w:val="single" w:sz="4" w:space="0" w:color="auto"/>
            </w:tcBorders>
          </w:tcPr>
          <w:p w14:paraId="7E364D2A" w14:textId="28C81ED3" w:rsidR="00697D86" w:rsidRPr="009D00AD" w:rsidRDefault="00697D86"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566FAE00"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403E159E" w14:textId="15731948" w:rsidTr="004A5AD4">
        <w:tc>
          <w:tcPr>
            <w:tcW w:w="280" w:type="pct"/>
            <w:tcBorders>
              <w:top w:val="single" w:sz="4" w:space="0" w:color="auto"/>
              <w:left w:val="single" w:sz="4" w:space="0" w:color="auto"/>
              <w:bottom w:val="single" w:sz="4" w:space="0" w:color="auto"/>
              <w:right w:val="single" w:sz="4" w:space="0" w:color="auto"/>
            </w:tcBorders>
            <w:vAlign w:val="center"/>
          </w:tcPr>
          <w:p w14:paraId="4CC56100"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4B271CAF" w14:textId="5789C167" w:rsidR="00697D86" w:rsidRPr="009D00AD" w:rsidRDefault="00697D86" w:rsidP="00697D86">
            <w:pPr>
              <w:spacing w:after="0" w:line="240" w:lineRule="auto"/>
              <w:rPr>
                <w:rFonts w:ascii="Times New Roman" w:hAnsi="Times New Roman" w:cs="Times New Roman"/>
                <w:color w:val="000000" w:themeColor="text1"/>
              </w:rPr>
            </w:pPr>
            <w:bookmarkStart w:id="1" w:name="_Hlk203126481"/>
            <w:r w:rsidRPr="009D00AD">
              <w:rPr>
                <w:rFonts w:ascii="Times New Roman" w:hAnsi="Times New Roman" w:cs="Times New Roman"/>
                <w:color w:val="000000" w:themeColor="text1"/>
              </w:rPr>
              <w:t>Galimybė perduoti tyrimo duomenis į kompiuterį ir juos saugoti</w:t>
            </w:r>
            <w:r w:rsidR="004B5B0B">
              <w:rPr>
                <w:rFonts w:ascii="Times New Roman" w:hAnsi="Times New Roman" w:cs="Times New Roman"/>
                <w:color w:val="000000" w:themeColor="text1"/>
              </w:rPr>
              <w:t>*</w:t>
            </w:r>
            <w:r w:rsidRPr="009D00AD">
              <w:rPr>
                <w:rFonts w:ascii="Times New Roman" w:hAnsi="Times New Roman" w:cs="Times New Roman"/>
                <w:color w:val="000000" w:themeColor="text1"/>
              </w:rPr>
              <w:t xml:space="preserve"> </w:t>
            </w:r>
            <w:bookmarkEnd w:id="1"/>
          </w:p>
        </w:tc>
        <w:tc>
          <w:tcPr>
            <w:tcW w:w="1261" w:type="pct"/>
            <w:tcBorders>
              <w:top w:val="single" w:sz="4" w:space="0" w:color="auto"/>
              <w:left w:val="single" w:sz="4" w:space="0" w:color="auto"/>
              <w:bottom w:val="single" w:sz="4" w:space="0" w:color="auto"/>
              <w:right w:val="single" w:sz="4" w:space="0" w:color="auto"/>
            </w:tcBorders>
          </w:tcPr>
          <w:p w14:paraId="36843DB1" w14:textId="4AB88428"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0A3F7A28" w14:textId="1EEB65FF"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7B9DAC7B" w14:textId="5ACD69C7" w:rsidR="00697D86" w:rsidRPr="009D00AD" w:rsidRDefault="004B5B0B"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x</w:t>
            </w:r>
          </w:p>
        </w:tc>
      </w:tr>
      <w:tr w:rsidR="00697D86" w:rsidRPr="009D00AD" w14:paraId="3A605E79" w14:textId="6AEED5E7" w:rsidTr="004A5AD4">
        <w:tc>
          <w:tcPr>
            <w:tcW w:w="280" w:type="pct"/>
            <w:tcBorders>
              <w:top w:val="single" w:sz="4" w:space="0" w:color="auto"/>
              <w:left w:val="single" w:sz="4" w:space="0" w:color="auto"/>
              <w:bottom w:val="single" w:sz="4" w:space="0" w:color="auto"/>
              <w:right w:val="single" w:sz="4" w:space="0" w:color="auto"/>
            </w:tcBorders>
            <w:vAlign w:val="center"/>
          </w:tcPr>
          <w:p w14:paraId="0F806B02"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color w:val="000000" w:themeColor="text1"/>
              </w:rPr>
            </w:pPr>
          </w:p>
        </w:tc>
        <w:tc>
          <w:tcPr>
            <w:tcW w:w="1400" w:type="pct"/>
            <w:tcBorders>
              <w:top w:val="single" w:sz="4" w:space="0" w:color="auto"/>
              <w:left w:val="single" w:sz="4" w:space="0" w:color="auto"/>
              <w:bottom w:val="single" w:sz="4" w:space="0" w:color="auto"/>
              <w:right w:val="single" w:sz="4" w:space="0" w:color="auto"/>
            </w:tcBorders>
          </w:tcPr>
          <w:p w14:paraId="4C95D5E9" w14:textId="3222B5D6" w:rsidR="00697D86" w:rsidRPr="009D00AD" w:rsidRDefault="00697D86" w:rsidP="00697D86">
            <w:pPr>
              <w:spacing w:after="0" w:line="240" w:lineRule="auto"/>
              <w:rPr>
                <w:rFonts w:ascii="Times New Roman" w:hAnsi="Times New Roman" w:cs="Times New Roman"/>
                <w:color w:val="000000" w:themeColor="text1"/>
              </w:rPr>
            </w:pPr>
            <w:r w:rsidRPr="009D00AD">
              <w:rPr>
                <w:rFonts w:ascii="Times New Roman" w:hAnsi="Times New Roman" w:cs="Times New Roman"/>
                <w:color w:val="000000" w:themeColor="text1"/>
              </w:rPr>
              <w:t>CE sertifikatas</w:t>
            </w:r>
          </w:p>
        </w:tc>
        <w:tc>
          <w:tcPr>
            <w:tcW w:w="1261" w:type="pct"/>
            <w:tcBorders>
              <w:top w:val="single" w:sz="4" w:space="0" w:color="auto"/>
              <w:left w:val="single" w:sz="4" w:space="0" w:color="auto"/>
              <w:bottom w:val="single" w:sz="4" w:space="0" w:color="auto"/>
              <w:right w:val="single" w:sz="4" w:space="0" w:color="auto"/>
            </w:tcBorders>
          </w:tcPr>
          <w:p w14:paraId="2B3C2F9A" w14:textId="3CA63845" w:rsidR="00697D86" w:rsidRPr="001C67AD" w:rsidRDefault="00697D86" w:rsidP="00697D86">
            <w:pPr>
              <w:spacing w:after="0" w:line="240" w:lineRule="auto"/>
              <w:rPr>
                <w:rFonts w:ascii="Times New Roman" w:hAnsi="Times New Roman" w:cs="Times New Roman"/>
                <w:color w:val="000000" w:themeColor="text1"/>
              </w:rPr>
            </w:pPr>
            <w:r w:rsidRPr="001C67AD">
              <w:rPr>
                <w:rFonts w:ascii="Times New Roman" w:hAnsi="Times New Roman" w:cs="Times New Roman"/>
                <w:color w:val="000000" w:themeColor="text1"/>
              </w:rPr>
              <w:t>Būtina</w:t>
            </w:r>
          </w:p>
        </w:tc>
        <w:tc>
          <w:tcPr>
            <w:tcW w:w="1105" w:type="pct"/>
            <w:tcBorders>
              <w:top w:val="single" w:sz="4" w:space="0" w:color="auto"/>
              <w:left w:val="single" w:sz="4" w:space="0" w:color="auto"/>
              <w:bottom w:val="single" w:sz="4" w:space="0" w:color="auto"/>
              <w:right w:val="single" w:sz="4" w:space="0" w:color="auto"/>
            </w:tcBorders>
          </w:tcPr>
          <w:p w14:paraId="3EFAE643" w14:textId="31C29107" w:rsidR="00697D86" w:rsidRPr="009D00AD" w:rsidRDefault="000B6AB1" w:rsidP="00697D86">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Pateikti</w:t>
            </w:r>
          </w:p>
        </w:tc>
        <w:tc>
          <w:tcPr>
            <w:tcW w:w="953" w:type="pct"/>
            <w:tcBorders>
              <w:top w:val="single" w:sz="4" w:space="0" w:color="auto"/>
              <w:left w:val="single" w:sz="4" w:space="0" w:color="auto"/>
              <w:bottom w:val="single" w:sz="4" w:space="0" w:color="auto"/>
              <w:right w:val="single" w:sz="4" w:space="0" w:color="auto"/>
            </w:tcBorders>
          </w:tcPr>
          <w:p w14:paraId="6790FC6C" w14:textId="77777777" w:rsidR="00697D86" w:rsidRPr="009D00AD" w:rsidRDefault="00697D86" w:rsidP="00697D86">
            <w:pPr>
              <w:spacing w:after="0" w:line="240" w:lineRule="auto"/>
              <w:rPr>
                <w:rFonts w:ascii="Times New Roman" w:hAnsi="Times New Roman" w:cs="Times New Roman"/>
                <w:color w:val="000000" w:themeColor="text1"/>
              </w:rPr>
            </w:pPr>
          </w:p>
        </w:tc>
      </w:tr>
      <w:tr w:rsidR="00697D86" w:rsidRPr="009D00AD" w14:paraId="73AD4859" w14:textId="40309EAA" w:rsidTr="004A5AD4">
        <w:tc>
          <w:tcPr>
            <w:tcW w:w="280" w:type="pct"/>
            <w:tcBorders>
              <w:top w:val="single" w:sz="4" w:space="0" w:color="auto"/>
              <w:left w:val="single" w:sz="4" w:space="0" w:color="auto"/>
              <w:bottom w:val="single" w:sz="4" w:space="0" w:color="auto"/>
              <w:right w:val="single" w:sz="4" w:space="0" w:color="auto"/>
            </w:tcBorders>
            <w:vAlign w:val="center"/>
          </w:tcPr>
          <w:p w14:paraId="1A10C553"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rPr>
            </w:pPr>
          </w:p>
        </w:tc>
        <w:tc>
          <w:tcPr>
            <w:tcW w:w="1400" w:type="pct"/>
            <w:tcBorders>
              <w:top w:val="single" w:sz="4" w:space="0" w:color="auto"/>
              <w:left w:val="single" w:sz="4" w:space="0" w:color="auto"/>
              <w:bottom w:val="single" w:sz="4" w:space="0" w:color="auto"/>
              <w:right w:val="single" w:sz="4" w:space="0" w:color="auto"/>
            </w:tcBorders>
          </w:tcPr>
          <w:p w14:paraId="106EBF92" w14:textId="155FDD93" w:rsidR="00697D86" w:rsidRPr="009D00AD" w:rsidRDefault="00697D86" w:rsidP="00697D86">
            <w:pPr>
              <w:spacing w:after="0" w:line="240" w:lineRule="auto"/>
              <w:rPr>
                <w:rFonts w:ascii="Times New Roman" w:hAnsi="Times New Roman" w:cs="Times New Roman"/>
              </w:rPr>
            </w:pPr>
            <w:r w:rsidRPr="009D00AD">
              <w:rPr>
                <w:rFonts w:ascii="Times New Roman" w:hAnsi="Times New Roman" w:cs="Times New Roman"/>
              </w:rPr>
              <w:t>Prekei suteikiama garantija</w:t>
            </w:r>
            <w:r w:rsidR="004B5B0B">
              <w:rPr>
                <w:rFonts w:ascii="Times New Roman" w:hAnsi="Times New Roman" w:cs="Times New Roman"/>
              </w:rPr>
              <w:t>*</w:t>
            </w:r>
          </w:p>
        </w:tc>
        <w:tc>
          <w:tcPr>
            <w:tcW w:w="1261" w:type="pct"/>
            <w:tcBorders>
              <w:top w:val="single" w:sz="4" w:space="0" w:color="auto"/>
              <w:left w:val="single" w:sz="4" w:space="0" w:color="auto"/>
              <w:bottom w:val="single" w:sz="4" w:space="0" w:color="auto"/>
              <w:right w:val="single" w:sz="4" w:space="0" w:color="auto"/>
            </w:tcBorders>
          </w:tcPr>
          <w:p w14:paraId="03B80348" w14:textId="2D281276" w:rsidR="00697D86" w:rsidRPr="001C67AD" w:rsidRDefault="00697D86" w:rsidP="00697D86">
            <w:pPr>
              <w:spacing w:after="0" w:line="240" w:lineRule="auto"/>
              <w:rPr>
                <w:rFonts w:ascii="Times New Roman" w:hAnsi="Times New Roman" w:cs="Times New Roman"/>
              </w:rPr>
            </w:pPr>
            <w:r>
              <w:rPr>
                <w:rFonts w:ascii="Times New Roman" w:hAnsi="Times New Roman" w:cs="Times New Roman"/>
              </w:rPr>
              <w:t xml:space="preserve">Ne mažiau </w:t>
            </w:r>
            <w:r w:rsidRPr="001C67AD">
              <w:rPr>
                <w:rFonts w:ascii="Times New Roman" w:hAnsi="Times New Roman" w:cs="Times New Roman"/>
              </w:rPr>
              <w:t>24 mėn.</w:t>
            </w:r>
          </w:p>
        </w:tc>
        <w:tc>
          <w:tcPr>
            <w:tcW w:w="1105" w:type="pct"/>
            <w:tcBorders>
              <w:top w:val="single" w:sz="4" w:space="0" w:color="auto"/>
              <w:left w:val="single" w:sz="4" w:space="0" w:color="auto"/>
              <w:bottom w:val="single" w:sz="4" w:space="0" w:color="auto"/>
              <w:right w:val="single" w:sz="4" w:space="0" w:color="auto"/>
            </w:tcBorders>
          </w:tcPr>
          <w:p w14:paraId="4562A052" w14:textId="4286CA2D" w:rsidR="00697D86" w:rsidRPr="009D00AD" w:rsidRDefault="00697D86" w:rsidP="00697D86">
            <w:pPr>
              <w:spacing w:after="0" w:line="240" w:lineRule="auto"/>
              <w:rPr>
                <w:rFonts w:ascii="Times New Roman" w:hAnsi="Times New Roman" w:cs="Times New Roman"/>
              </w:rPr>
            </w:pPr>
            <w:r>
              <w:rPr>
                <w:rFonts w:ascii="Times New Roman" w:hAnsi="Times New Roman" w:cs="Times New Roman"/>
                <w:color w:val="000000" w:themeColor="text1"/>
              </w:rPr>
              <w:t>Nurodyti konkrečius parametrus</w:t>
            </w:r>
          </w:p>
        </w:tc>
        <w:tc>
          <w:tcPr>
            <w:tcW w:w="953" w:type="pct"/>
            <w:tcBorders>
              <w:top w:val="single" w:sz="4" w:space="0" w:color="auto"/>
              <w:left w:val="single" w:sz="4" w:space="0" w:color="auto"/>
              <w:bottom w:val="single" w:sz="4" w:space="0" w:color="auto"/>
              <w:right w:val="single" w:sz="4" w:space="0" w:color="auto"/>
            </w:tcBorders>
          </w:tcPr>
          <w:p w14:paraId="2443BB06" w14:textId="19C4018F" w:rsidR="00697D86" w:rsidRPr="009D00AD" w:rsidRDefault="004B5B0B" w:rsidP="00697D86">
            <w:pPr>
              <w:spacing w:after="0" w:line="240" w:lineRule="auto"/>
              <w:rPr>
                <w:rFonts w:ascii="Times New Roman" w:hAnsi="Times New Roman" w:cs="Times New Roman"/>
              </w:rPr>
            </w:pPr>
            <w:r>
              <w:rPr>
                <w:rFonts w:ascii="Times New Roman" w:hAnsi="Times New Roman" w:cs="Times New Roman"/>
              </w:rPr>
              <w:t>x</w:t>
            </w:r>
          </w:p>
        </w:tc>
      </w:tr>
      <w:tr w:rsidR="00697D86" w:rsidRPr="009D00AD" w14:paraId="0EB97DAE" w14:textId="556A91CC" w:rsidTr="004A5AD4">
        <w:trPr>
          <w:trHeight w:val="1887"/>
        </w:trPr>
        <w:tc>
          <w:tcPr>
            <w:tcW w:w="280" w:type="pct"/>
            <w:tcBorders>
              <w:top w:val="single" w:sz="4" w:space="0" w:color="auto"/>
              <w:left w:val="single" w:sz="4" w:space="0" w:color="auto"/>
              <w:bottom w:val="single" w:sz="4" w:space="0" w:color="auto"/>
              <w:right w:val="single" w:sz="4" w:space="0" w:color="auto"/>
            </w:tcBorders>
            <w:vAlign w:val="center"/>
          </w:tcPr>
          <w:p w14:paraId="0AEC7472"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rPr>
            </w:pPr>
          </w:p>
        </w:tc>
        <w:tc>
          <w:tcPr>
            <w:tcW w:w="1400" w:type="pct"/>
            <w:tcBorders>
              <w:top w:val="single" w:sz="4" w:space="0" w:color="auto"/>
              <w:left w:val="single" w:sz="4" w:space="0" w:color="auto"/>
              <w:bottom w:val="single" w:sz="4" w:space="0" w:color="auto"/>
              <w:right w:val="single" w:sz="4" w:space="0" w:color="auto"/>
            </w:tcBorders>
          </w:tcPr>
          <w:p w14:paraId="2C3BED7E" w14:textId="0F7C846C" w:rsidR="00697D86" w:rsidRPr="008D3528" w:rsidRDefault="00697D86" w:rsidP="00697D86">
            <w:pPr>
              <w:spacing w:after="0" w:line="240" w:lineRule="auto"/>
              <w:rPr>
                <w:rFonts w:ascii="Times New Roman" w:hAnsi="Times New Roman" w:cs="Times New Roman"/>
              </w:rPr>
            </w:pPr>
            <w:r w:rsidRPr="008D3528">
              <w:rPr>
                <w:rFonts w:ascii="Times New Roman" w:hAnsi="Times New Roman" w:cs="Times New Roman"/>
              </w:rPr>
              <w:t>Garantijos laikotarpiu, esant prietaiso gedimui, tiekėjas privalo per 48val. Ligoninei suteikti pakaitinį analogišką EIT aparatą neatlygintinai ir leisti juo naudotis visą remonto laikotarpį</w:t>
            </w:r>
            <w:r w:rsidR="004B5B0B">
              <w:rPr>
                <w:rFonts w:ascii="Times New Roman" w:hAnsi="Times New Roman" w:cs="Times New Roman"/>
              </w:rPr>
              <w:t>*</w:t>
            </w:r>
            <w:r w:rsidRPr="008D3528">
              <w:rPr>
                <w:rFonts w:ascii="Times New Roman" w:hAnsi="Times New Roman" w:cs="Times New Roman"/>
              </w:rPr>
              <w:t>.</w:t>
            </w:r>
          </w:p>
        </w:tc>
        <w:tc>
          <w:tcPr>
            <w:tcW w:w="1261" w:type="pct"/>
            <w:tcBorders>
              <w:top w:val="single" w:sz="4" w:space="0" w:color="auto"/>
              <w:left w:val="single" w:sz="4" w:space="0" w:color="auto"/>
              <w:bottom w:val="single" w:sz="4" w:space="0" w:color="auto"/>
              <w:right w:val="single" w:sz="4" w:space="0" w:color="auto"/>
            </w:tcBorders>
          </w:tcPr>
          <w:p w14:paraId="1212B778" w14:textId="33D65AD5" w:rsidR="00697D86" w:rsidRPr="008D3528" w:rsidRDefault="00697D86" w:rsidP="00697D86">
            <w:pPr>
              <w:spacing w:after="0" w:line="240" w:lineRule="auto"/>
              <w:rPr>
                <w:rFonts w:ascii="Times New Roman" w:hAnsi="Times New Roman" w:cs="Times New Roman"/>
              </w:rPr>
            </w:pPr>
            <w:r w:rsidRPr="008D3528">
              <w:rPr>
                <w:rFonts w:ascii="Times New Roman" w:hAnsi="Times New Roman" w:cs="Times New Roman"/>
              </w:rPr>
              <w:t>Būtina</w:t>
            </w:r>
          </w:p>
        </w:tc>
        <w:tc>
          <w:tcPr>
            <w:tcW w:w="1105" w:type="pct"/>
            <w:tcBorders>
              <w:top w:val="single" w:sz="4" w:space="0" w:color="auto"/>
              <w:left w:val="single" w:sz="4" w:space="0" w:color="auto"/>
              <w:bottom w:val="single" w:sz="4" w:space="0" w:color="auto"/>
              <w:right w:val="single" w:sz="4" w:space="0" w:color="auto"/>
            </w:tcBorders>
          </w:tcPr>
          <w:p w14:paraId="73152F03" w14:textId="1111C756" w:rsidR="00697D86" w:rsidRPr="009D00AD" w:rsidRDefault="005F6694" w:rsidP="00697D86">
            <w:pPr>
              <w:spacing w:after="0" w:line="240" w:lineRule="auto"/>
              <w:rPr>
                <w:rFonts w:ascii="Times New Roman" w:hAnsi="Times New Roman" w:cs="Times New Roman"/>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746816EC" w14:textId="36F0E2ED" w:rsidR="00697D86" w:rsidRPr="009D00AD" w:rsidRDefault="004B5B0B" w:rsidP="00697D86">
            <w:pPr>
              <w:spacing w:after="0" w:line="240" w:lineRule="auto"/>
              <w:rPr>
                <w:rFonts w:ascii="Times New Roman" w:hAnsi="Times New Roman" w:cs="Times New Roman"/>
              </w:rPr>
            </w:pPr>
            <w:r>
              <w:rPr>
                <w:rFonts w:ascii="Times New Roman" w:hAnsi="Times New Roman" w:cs="Times New Roman"/>
              </w:rPr>
              <w:t>x</w:t>
            </w:r>
          </w:p>
        </w:tc>
      </w:tr>
      <w:tr w:rsidR="00697D86" w:rsidRPr="009D00AD" w14:paraId="3DA82866" w14:textId="58445771" w:rsidTr="004A5AD4">
        <w:trPr>
          <w:trHeight w:val="1635"/>
        </w:trPr>
        <w:tc>
          <w:tcPr>
            <w:tcW w:w="280" w:type="pct"/>
            <w:tcBorders>
              <w:top w:val="single" w:sz="4" w:space="0" w:color="auto"/>
              <w:left w:val="single" w:sz="4" w:space="0" w:color="auto"/>
              <w:bottom w:val="single" w:sz="4" w:space="0" w:color="auto"/>
              <w:right w:val="single" w:sz="4" w:space="0" w:color="auto"/>
            </w:tcBorders>
            <w:vAlign w:val="center"/>
          </w:tcPr>
          <w:p w14:paraId="05A96102"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rPr>
            </w:pPr>
          </w:p>
        </w:tc>
        <w:tc>
          <w:tcPr>
            <w:tcW w:w="1400" w:type="pct"/>
            <w:tcBorders>
              <w:top w:val="single" w:sz="4" w:space="0" w:color="auto"/>
              <w:left w:val="single" w:sz="4" w:space="0" w:color="auto"/>
              <w:bottom w:val="single" w:sz="4" w:space="0" w:color="auto"/>
              <w:right w:val="single" w:sz="4" w:space="0" w:color="auto"/>
            </w:tcBorders>
          </w:tcPr>
          <w:p w14:paraId="4DFB4D03" w14:textId="419A33BB" w:rsidR="00697D86" w:rsidRPr="008D3528" w:rsidRDefault="00697D86" w:rsidP="00697D86">
            <w:pPr>
              <w:spacing w:after="0" w:line="240" w:lineRule="auto"/>
              <w:jc w:val="both"/>
              <w:rPr>
                <w:rFonts w:ascii="Times New Roman" w:hAnsi="Times New Roman" w:cs="Times New Roman"/>
                <w:sz w:val="24"/>
                <w:szCs w:val="24"/>
              </w:rPr>
            </w:pPr>
            <w:r w:rsidRPr="008D3528">
              <w:rPr>
                <w:rFonts w:ascii="Times New Roman" w:hAnsi="Times New Roman" w:cs="Times New Roman"/>
                <w:sz w:val="24"/>
                <w:szCs w:val="24"/>
              </w:rPr>
              <w:t xml:space="preserve">Prietaisas, tikrinantis EIT  aparato išvesties parametrus, taip pat turintis paciento </w:t>
            </w:r>
            <w:proofErr w:type="spellStart"/>
            <w:r w:rsidRPr="008D3528">
              <w:rPr>
                <w:rFonts w:ascii="Times New Roman" w:hAnsi="Times New Roman" w:cs="Times New Roman"/>
                <w:sz w:val="24"/>
                <w:szCs w:val="24"/>
              </w:rPr>
              <w:t>simuliatoriaus</w:t>
            </w:r>
            <w:proofErr w:type="spellEnd"/>
            <w:r w:rsidRPr="008D3528">
              <w:rPr>
                <w:rFonts w:ascii="Times New Roman" w:hAnsi="Times New Roman" w:cs="Times New Roman"/>
                <w:sz w:val="24"/>
                <w:szCs w:val="24"/>
              </w:rPr>
              <w:t xml:space="preserve"> režimą, kuris generuoja EEG, EKG ir EMG signalus, kad būtų galima išbandyti iki 4 monitoriaus/spausdintuvo kanalų.</w:t>
            </w:r>
          </w:p>
        </w:tc>
        <w:tc>
          <w:tcPr>
            <w:tcW w:w="1261" w:type="pct"/>
            <w:tcBorders>
              <w:top w:val="single" w:sz="4" w:space="0" w:color="auto"/>
              <w:left w:val="single" w:sz="4" w:space="0" w:color="auto"/>
              <w:bottom w:val="single" w:sz="4" w:space="0" w:color="auto"/>
              <w:right w:val="single" w:sz="4" w:space="0" w:color="auto"/>
            </w:tcBorders>
          </w:tcPr>
          <w:p w14:paraId="3CC64A46" w14:textId="5B611912" w:rsidR="00697D86" w:rsidRPr="008D3528" w:rsidRDefault="00697D86" w:rsidP="00697D86">
            <w:pPr>
              <w:spacing w:after="0" w:line="240" w:lineRule="auto"/>
              <w:rPr>
                <w:rFonts w:ascii="Times New Roman" w:hAnsi="Times New Roman" w:cs="Times New Roman"/>
              </w:rPr>
            </w:pPr>
            <w:r w:rsidRPr="008D3528">
              <w:rPr>
                <w:rFonts w:ascii="Times New Roman" w:hAnsi="Times New Roman" w:cs="Times New Roman"/>
              </w:rPr>
              <w:t>Būtina</w:t>
            </w:r>
          </w:p>
        </w:tc>
        <w:tc>
          <w:tcPr>
            <w:tcW w:w="1105" w:type="pct"/>
            <w:tcBorders>
              <w:top w:val="single" w:sz="4" w:space="0" w:color="auto"/>
              <w:left w:val="single" w:sz="4" w:space="0" w:color="auto"/>
              <w:bottom w:val="single" w:sz="4" w:space="0" w:color="auto"/>
              <w:right w:val="single" w:sz="4" w:space="0" w:color="auto"/>
            </w:tcBorders>
          </w:tcPr>
          <w:p w14:paraId="1E1C45A2" w14:textId="7218FA11" w:rsidR="00697D86" w:rsidRPr="009D00AD" w:rsidRDefault="005F6694" w:rsidP="00697D86">
            <w:pPr>
              <w:spacing w:after="0" w:line="240" w:lineRule="auto"/>
              <w:rPr>
                <w:rFonts w:ascii="Times New Roman" w:hAnsi="Times New Roman" w:cs="Times New Roman"/>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50DB5FB1" w14:textId="5B8E15F6" w:rsidR="00697D86" w:rsidRPr="009D00AD" w:rsidRDefault="005F6694" w:rsidP="00697D86">
            <w:pPr>
              <w:spacing w:after="0" w:line="240" w:lineRule="auto"/>
              <w:rPr>
                <w:rFonts w:ascii="Times New Roman" w:hAnsi="Times New Roman" w:cs="Times New Roman"/>
              </w:rPr>
            </w:pPr>
            <w:r>
              <w:rPr>
                <w:rFonts w:ascii="Times New Roman" w:hAnsi="Times New Roman" w:cs="Times New Roman"/>
              </w:rPr>
              <w:t>x</w:t>
            </w:r>
          </w:p>
        </w:tc>
      </w:tr>
      <w:tr w:rsidR="00697D86" w:rsidRPr="009D00AD" w14:paraId="07671AE6" w14:textId="77777777" w:rsidTr="004A5AD4">
        <w:trPr>
          <w:trHeight w:val="1635"/>
        </w:trPr>
        <w:tc>
          <w:tcPr>
            <w:tcW w:w="280" w:type="pct"/>
            <w:tcBorders>
              <w:top w:val="single" w:sz="4" w:space="0" w:color="auto"/>
              <w:left w:val="single" w:sz="4" w:space="0" w:color="auto"/>
              <w:bottom w:val="single" w:sz="4" w:space="0" w:color="auto"/>
              <w:right w:val="single" w:sz="4" w:space="0" w:color="auto"/>
            </w:tcBorders>
            <w:vAlign w:val="center"/>
          </w:tcPr>
          <w:p w14:paraId="12CE95B7" w14:textId="77777777" w:rsidR="00697D86" w:rsidRPr="009D00AD" w:rsidRDefault="00697D86" w:rsidP="00697D86">
            <w:pPr>
              <w:pStyle w:val="ListParagraph"/>
              <w:numPr>
                <w:ilvl w:val="0"/>
                <w:numId w:val="29"/>
              </w:numPr>
              <w:spacing w:after="0" w:line="240" w:lineRule="auto"/>
              <w:ind w:left="0" w:firstLine="0"/>
              <w:rPr>
                <w:rFonts w:ascii="Times New Roman" w:hAnsi="Times New Roman" w:cs="Times New Roman"/>
              </w:rPr>
            </w:pPr>
          </w:p>
        </w:tc>
        <w:tc>
          <w:tcPr>
            <w:tcW w:w="1400" w:type="pct"/>
            <w:tcBorders>
              <w:top w:val="single" w:sz="4" w:space="0" w:color="auto"/>
              <w:left w:val="single" w:sz="4" w:space="0" w:color="auto"/>
              <w:bottom w:val="single" w:sz="4" w:space="0" w:color="auto"/>
              <w:right w:val="single" w:sz="4" w:space="0" w:color="auto"/>
            </w:tcBorders>
          </w:tcPr>
          <w:p w14:paraId="1A52477A" w14:textId="718303D7" w:rsidR="00697D86" w:rsidRPr="008D3528" w:rsidRDefault="00697D86" w:rsidP="00697D86">
            <w:pPr>
              <w:spacing w:after="0" w:line="240" w:lineRule="auto"/>
              <w:jc w:val="both"/>
              <w:rPr>
                <w:rFonts w:ascii="Times New Roman" w:hAnsi="Times New Roman" w:cs="Times New Roman"/>
                <w:sz w:val="24"/>
                <w:szCs w:val="24"/>
              </w:rPr>
            </w:pPr>
            <w:r w:rsidRPr="008D3528">
              <w:rPr>
                <w:rFonts w:ascii="Times New Roman" w:hAnsi="Times New Roman" w:cs="Times New Roman"/>
                <w:sz w:val="24"/>
                <w:szCs w:val="24"/>
              </w:rPr>
              <w:t>Prietaiso pajungimas ir  darbuotojų apmokymas</w:t>
            </w:r>
          </w:p>
        </w:tc>
        <w:tc>
          <w:tcPr>
            <w:tcW w:w="1261" w:type="pct"/>
            <w:tcBorders>
              <w:top w:val="single" w:sz="4" w:space="0" w:color="auto"/>
              <w:left w:val="single" w:sz="4" w:space="0" w:color="auto"/>
              <w:bottom w:val="single" w:sz="4" w:space="0" w:color="auto"/>
              <w:right w:val="single" w:sz="4" w:space="0" w:color="auto"/>
            </w:tcBorders>
          </w:tcPr>
          <w:p w14:paraId="618CDD6C" w14:textId="1B14C532" w:rsidR="00697D86" w:rsidRPr="008D3528" w:rsidRDefault="00697D86" w:rsidP="00697D86">
            <w:pPr>
              <w:spacing w:after="0" w:line="240" w:lineRule="auto"/>
              <w:rPr>
                <w:rFonts w:ascii="Times New Roman" w:hAnsi="Times New Roman" w:cs="Times New Roman"/>
              </w:rPr>
            </w:pPr>
            <w:r w:rsidRPr="008D3528">
              <w:rPr>
                <w:rFonts w:ascii="Times New Roman" w:hAnsi="Times New Roman" w:cs="Times New Roman"/>
              </w:rPr>
              <w:t>Būtina</w:t>
            </w:r>
          </w:p>
        </w:tc>
        <w:tc>
          <w:tcPr>
            <w:tcW w:w="1105" w:type="pct"/>
            <w:tcBorders>
              <w:top w:val="single" w:sz="4" w:space="0" w:color="auto"/>
              <w:left w:val="single" w:sz="4" w:space="0" w:color="auto"/>
              <w:bottom w:val="single" w:sz="4" w:space="0" w:color="auto"/>
              <w:right w:val="single" w:sz="4" w:space="0" w:color="auto"/>
            </w:tcBorders>
          </w:tcPr>
          <w:p w14:paraId="74176AB9" w14:textId="433E577C" w:rsidR="00697D86" w:rsidRPr="009D00AD" w:rsidRDefault="005F6694" w:rsidP="00697D86">
            <w:pPr>
              <w:spacing w:after="0" w:line="240" w:lineRule="auto"/>
              <w:rPr>
                <w:rFonts w:ascii="Times New Roman" w:hAnsi="Times New Roman" w:cs="Times New Roman"/>
              </w:rPr>
            </w:pPr>
            <w:r>
              <w:rPr>
                <w:rFonts w:ascii="Times New Roman" w:hAnsi="Times New Roman" w:cs="Times New Roman"/>
                <w:color w:val="000000" w:themeColor="text1"/>
              </w:rPr>
              <w:t>Taip/Ne</w:t>
            </w:r>
          </w:p>
        </w:tc>
        <w:tc>
          <w:tcPr>
            <w:tcW w:w="953" w:type="pct"/>
            <w:tcBorders>
              <w:top w:val="single" w:sz="4" w:space="0" w:color="auto"/>
              <w:left w:val="single" w:sz="4" w:space="0" w:color="auto"/>
              <w:bottom w:val="single" w:sz="4" w:space="0" w:color="auto"/>
              <w:right w:val="single" w:sz="4" w:space="0" w:color="auto"/>
            </w:tcBorders>
          </w:tcPr>
          <w:p w14:paraId="41662A07" w14:textId="49AF0CE2" w:rsidR="00697D86" w:rsidRPr="009D00AD" w:rsidRDefault="005F6694" w:rsidP="00697D86">
            <w:pPr>
              <w:spacing w:after="0" w:line="240" w:lineRule="auto"/>
              <w:rPr>
                <w:rFonts w:ascii="Times New Roman" w:hAnsi="Times New Roman" w:cs="Times New Roman"/>
              </w:rPr>
            </w:pPr>
            <w:r>
              <w:rPr>
                <w:rFonts w:ascii="Times New Roman" w:hAnsi="Times New Roman" w:cs="Times New Roman"/>
              </w:rPr>
              <w:t>x</w:t>
            </w:r>
          </w:p>
        </w:tc>
      </w:tr>
    </w:tbl>
    <w:p w14:paraId="410ED513" w14:textId="77777777" w:rsidR="009129C5" w:rsidRPr="009D00AD" w:rsidRDefault="009129C5" w:rsidP="00ED04B3">
      <w:pPr>
        <w:spacing w:after="0" w:line="240" w:lineRule="auto"/>
        <w:jc w:val="both"/>
        <w:rPr>
          <w:rFonts w:ascii="Times New Roman" w:hAnsi="Times New Roman" w:cs="Times New Roman"/>
          <w:color w:val="FF0000"/>
        </w:rPr>
      </w:pPr>
    </w:p>
    <w:p w14:paraId="39E6397A" w14:textId="50D8BF31" w:rsidR="001164D5" w:rsidRPr="009D00AD" w:rsidRDefault="00482CF9" w:rsidP="00782A04">
      <w:pPr>
        <w:spacing w:after="0" w:line="240" w:lineRule="auto"/>
        <w:jc w:val="both"/>
        <w:rPr>
          <w:rFonts w:ascii="Times New Roman" w:hAnsi="Times New Roman" w:cs="Times New Roman"/>
          <w:b/>
          <w:snapToGrid w:val="0"/>
        </w:rPr>
      </w:pPr>
      <w:r w:rsidRPr="00D879F0">
        <w:rPr>
          <w:rFonts w:ascii="Times New Roman" w:hAnsi="Times New Roman" w:cs="Times New Roman"/>
          <w:color w:val="000000" w:themeColor="text1"/>
        </w:rPr>
        <w:t>*</w:t>
      </w:r>
      <w:r w:rsidR="00E231AF" w:rsidRPr="00D879F0">
        <w:rPr>
          <w:rFonts w:ascii="Times New Roman" w:hAnsi="Times New Roman" w:cs="Times New Roman"/>
          <w:color w:val="000000" w:themeColor="text1"/>
        </w:rPr>
        <w:t>**</w:t>
      </w:r>
      <w:r w:rsidRPr="00D879F0">
        <w:rPr>
          <w:rFonts w:ascii="Times New Roman" w:hAnsi="Times New Roman" w:cs="Times New Roman"/>
          <w:color w:val="000000" w:themeColor="text1"/>
        </w:rPr>
        <w:t xml:space="preserve"> </w:t>
      </w:r>
      <w:r w:rsidR="001164D5" w:rsidRPr="009D00AD">
        <w:rPr>
          <w:rFonts w:ascii="Times New Roman" w:hAnsi="Times New Roman" w:cs="Times New Roman"/>
          <w:b/>
          <w:snapToGrid w:val="0"/>
        </w:rPr>
        <w:t>Pateikti kartu su pasiūlymu siūlomos įrangos techninius parametrus, išskyrus pažymėtus *, patikimai patvirtinančius dokumentus (pvz. gamintojo prekės aprašymas arba internetinė nuoroda į gamintojo psl.)</w:t>
      </w:r>
      <w:r w:rsidR="00F2412D" w:rsidRPr="009D00AD">
        <w:rPr>
          <w:rFonts w:ascii="Times New Roman" w:hAnsi="Times New Roman" w:cs="Times New Roman"/>
          <w:b/>
          <w:snapToGrid w:val="0"/>
        </w:rPr>
        <w:t>.</w:t>
      </w:r>
    </w:p>
    <w:p w14:paraId="1035599C" w14:textId="77777777" w:rsidR="00134EB3" w:rsidRPr="009D00AD" w:rsidRDefault="00134EB3" w:rsidP="00782A04">
      <w:pPr>
        <w:spacing w:after="0" w:line="240" w:lineRule="auto"/>
        <w:jc w:val="both"/>
        <w:rPr>
          <w:rFonts w:ascii="Times New Roman" w:hAnsi="Times New Roman" w:cs="Times New Roman"/>
          <w:b/>
          <w:snapToGrid w:val="0"/>
        </w:rPr>
      </w:pPr>
    </w:p>
    <w:p w14:paraId="2657D409" w14:textId="4D5AFE49" w:rsidR="003A6079" w:rsidRPr="009D00AD" w:rsidRDefault="003A6079" w:rsidP="00782A04">
      <w:pPr>
        <w:spacing w:after="0" w:line="240" w:lineRule="auto"/>
        <w:rPr>
          <w:rFonts w:ascii="Times New Roman" w:hAnsi="Times New Roman" w:cs="Times New Roman"/>
          <w:color w:val="FF0000"/>
        </w:rPr>
      </w:pPr>
    </w:p>
    <w:sectPr w:rsidR="003A6079" w:rsidRPr="009D00AD"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CC1D7" w14:textId="77777777" w:rsidR="007B61B4" w:rsidRDefault="007B61B4" w:rsidP="00682323">
      <w:pPr>
        <w:spacing w:after="0" w:line="240" w:lineRule="auto"/>
      </w:pPr>
      <w:r>
        <w:separator/>
      </w:r>
    </w:p>
  </w:endnote>
  <w:endnote w:type="continuationSeparator" w:id="0">
    <w:p w14:paraId="2461CE01" w14:textId="77777777" w:rsidR="007B61B4" w:rsidRDefault="007B61B4"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13E06" w14:textId="77777777" w:rsidR="007B61B4" w:rsidRDefault="007B61B4" w:rsidP="00682323">
      <w:pPr>
        <w:spacing w:after="0" w:line="240" w:lineRule="auto"/>
      </w:pPr>
      <w:r>
        <w:separator/>
      </w:r>
    </w:p>
  </w:footnote>
  <w:footnote w:type="continuationSeparator" w:id="0">
    <w:p w14:paraId="2C4C26C0" w14:textId="77777777" w:rsidR="007B61B4" w:rsidRDefault="007B61B4" w:rsidP="00682323">
      <w:pPr>
        <w:spacing w:after="0" w:line="240" w:lineRule="auto"/>
      </w:pPr>
      <w:r>
        <w:continuationSeparator/>
      </w:r>
    </w:p>
  </w:footnote>
  <w:footnote w:id="1">
    <w:p w14:paraId="0E122AA1" w14:textId="77777777" w:rsidR="00455D3D" w:rsidRPr="0070330A" w:rsidRDefault="00455D3D"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FootnoteText"/>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86369"/>
    <w:multiLevelType w:val="hybridMultilevel"/>
    <w:tmpl w:val="10F2913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626B44"/>
    <w:multiLevelType w:val="hybridMultilevel"/>
    <w:tmpl w:val="9D9E1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3DA11D0"/>
    <w:multiLevelType w:val="hybridMultilevel"/>
    <w:tmpl w:val="2AF20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E60BB"/>
    <w:multiLevelType w:val="hybridMultilevel"/>
    <w:tmpl w:val="63E01E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529560756">
    <w:abstractNumId w:val="12"/>
  </w:num>
  <w:num w:numId="2" w16cid:durableId="1819151023">
    <w:abstractNumId w:val="18"/>
  </w:num>
  <w:num w:numId="3" w16cid:durableId="24259557">
    <w:abstractNumId w:val="3"/>
  </w:num>
  <w:num w:numId="4" w16cid:durableId="427120520">
    <w:abstractNumId w:val="23"/>
  </w:num>
  <w:num w:numId="5" w16cid:durableId="1336374062">
    <w:abstractNumId w:val="2"/>
  </w:num>
  <w:num w:numId="6" w16cid:durableId="1750694997">
    <w:abstractNumId w:val="10"/>
  </w:num>
  <w:num w:numId="7" w16cid:durableId="476461301">
    <w:abstractNumId w:val="15"/>
  </w:num>
  <w:num w:numId="8" w16cid:durableId="240062455">
    <w:abstractNumId w:val="0"/>
  </w:num>
  <w:num w:numId="9" w16cid:durableId="651569234">
    <w:abstractNumId w:val="26"/>
  </w:num>
  <w:num w:numId="10" w16cid:durableId="426538172">
    <w:abstractNumId w:val="7"/>
  </w:num>
  <w:num w:numId="11" w16cid:durableId="1611425284">
    <w:abstractNumId w:val="28"/>
  </w:num>
  <w:num w:numId="12" w16cid:durableId="2100522482">
    <w:abstractNumId w:val="13"/>
  </w:num>
  <w:num w:numId="13" w16cid:durableId="1265723254">
    <w:abstractNumId w:val="1"/>
  </w:num>
  <w:num w:numId="14" w16cid:durableId="887573548">
    <w:abstractNumId w:val="5"/>
  </w:num>
  <w:num w:numId="15" w16cid:durableId="783498493">
    <w:abstractNumId w:val="16"/>
  </w:num>
  <w:num w:numId="16" w16cid:durableId="1757703934">
    <w:abstractNumId w:val="27"/>
  </w:num>
  <w:num w:numId="17" w16cid:durableId="1213735536">
    <w:abstractNumId w:val="19"/>
  </w:num>
  <w:num w:numId="18" w16cid:durableId="887034705">
    <w:abstractNumId w:val="24"/>
  </w:num>
  <w:num w:numId="19" w16cid:durableId="1527908857">
    <w:abstractNumId w:val="4"/>
  </w:num>
  <w:num w:numId="20" w16cid:durableId="2026784721">
    <w:abstractNumId w:val="20"/>
  </w:num>
  <w:num w:numId="21" w16cid:durableId="203715984">
    <w:abstractNumId w:val="25"/>
  </w:num>
  <w:num w:numId="22" w16cid:durableId="1450664223">
    <w:abstractNumId w:val="11"/>
  </w:num>
  <w:num w:numId="23" w16cid:durableId="1643265678">
    <w:abstractNumId w:val="22"/>
  </w:num>
  <w:num w:numId="24" w16cid:durableId="1639068174">
    <w:abstractNumId w:val="9"/>
  </w:num>
  <w:num w:numId="25" w16cid:durableId="156500783">
    <w:abstractNumId w:val="6"/>
  </w:num>
  <w:num w:numId="26" w16cid:durableId="783159518">
    <w:abstractNumId w:val="14"/>
  </w:num>
  <w:num w:numId="27" w16cid:durableId="1710451050">
    <w:abstractNumId w:val="17"/>
  </w:num>
  <w:num w:numId="28" w16cid:durableId="634213654">
    <w:abstractNumId w:val="21"/>
  </w:num>
  <w:num w:numId="29" w16cid:durableId="11850988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43B6A"/>
    <w:rsid w:val="0004663F"/>
    <w:rsid w:val="00046A16"/>
    <w:rsid w:val="00052109"/>
    <w:rsid w:val="00070A2D"/>
    <w:rsid w:val="00071D9F"/>
    <w:rsid w:val="000749F2"/>
    <w:rsid w:val="00077368"/>
    <w:rsid w:val="00086D1B"/>
    <w:rsid w:val="00094A35"/>
    <w:rsid w:val="00094C7D"/>
    <w:rsid w:val="000A21A7"/>
    <w:rsid w:val="000A312E"/>
    <w:rsid w:val="000A41ED"/>
    <w:rsid w:val="000A57F0"/>
    <w:rsid w:val="000B2DF2"/>
    <w:rsid w:val="000B6AB1"/>
    <w:rsid w:val="000C6221"/>
    <w:rsid w:val="000E74A0"/>
    <w:rsid w:val="000F405C"/>
    <w:rsid w:val="00104578"/>
    <w:rsid w:val="00107D28"/>
    <w:rsid w:val="00114209"/>
    <w:rsid w:val="001164D5"/>
    <w:rsid w:val="00121DF9"/>
    <w:rsid w:val="00127D83"/>
    <w:rsid w:val="001309F5"/>
    <w:rsid w:val="00130DCD"/>
    <w:rsid w:val="00134EB3"/>
    <w:rsid w:val="00140431"/>
    <w:rsid w:val="00140B5D"/>
    <w:rsid w:val="00167EA2"/>
    <w:rsid w:val="001809AE"/>
    <w:rsid w:val="00183393"/>
    <w:rsid w:val="001A7E68"/>
    <w:rsid w:val="001C67AD"/>
    <w:rsid w:val="001C6E12"/>
    <w:rsid w:val="001E5CE5"/>
    <w:rsid w:val="001F3DD7"/>
    <w:rsid w:val="001F66A1"/>
    <w:rsid w:val="00205386"/>
    <w:rsid w:val="00206CF9"/>
    <w:rsid w:val="00212FAB"/>
    <w:rsid w:val="00216DD6"/>
    <w:rsid w:val="00225AA6"/>
    <w:rsid w:val="00245CBF"/>
    <w:rsid w:val="00277AAE"/>
    <w:rsid w:val="00282056"/>
    <w:rsid w:val="00282573"/>
    <w:rsid w:val="00285F0C"/>
    <w:rsid w:val="00291187"/>
    <w:rsid w:val="002933C3"/>
    <w:rsid w:val="002C4223"/>
    <w:rsid w:val="002D3492"/>
    <w:rsid w:val="002D4370"/>
    <w:rsid w:val="002D47ED"/>
    <w:rsid w:val="002D5BBD"/>
    <w:rsid w:val="002E09D6"/>
    <w:rsid w:val="002F287C"/>
    <w:rsid w:val="002F4BDB"/>
    <w:rsid w:val="00306503"/>
    <w:rsid w:val="00314040"/>
    <w:rsid w:val="00325C64"/>
    <w:rsid w:val="00334098"/>
    <w:rsid w:val="003364E2"/>
    <w:rsid w:val="00357A53"/>
    <w:rsid w:val="00366554"/>
    <w:rsid w:val="0038055D"/>
    <w:rsid w:val="0038363F"/>
    <w:rsid w:val="00387BEF"/>
    <w:rsid w:val="003A05A5"/>
    <w:rsid w:val="003A139E"/>
    <w:rsid w:val="003A6079"/>
    <w:rsid w:val="003A709E"/>
    <w:rsid w:val="003B4ED6"/>
    <w:rsid w:val="003C1AE8"/>
    <w:rsid w:val="003D4EE1"/>
    <w:rsid w:val="003D6483"/>
    <w:rsid w:val="003E36FC"/>
    <w:rsid w:val="003F06DD"/>
    <w:rsid w:val="004034D6"/>
    <w:rsid w:val="00403D91"/>
    <w:rsid w:val="00422B35"/>
    <w:rsid w:val="0043073D"/>
    <w:rsid w:val="0043726E"/>
    <w:rsid w:val="00441AFB"/>
    <w:rsid w:val="00455D3D"/>
    <w:rsid w:val="00457A38"/>
    <w:rsid w:val="0046295E"/>
    <w:rsid w:val="00482CF9"/>
    <w:rsid w:val="00487A0D"/>
    <w:rsid w:val="004910A4"/>
    <w:rsid w:val="004957F6"/>
    <w:rsid w:val="004A0C48"/>
    <w:rsid w:val="004A5AD4"/>
    <w:rsid w:val="004A5BDE"/>
    <w:rsid w:val="004A7824"/>
    <w:rsid w:val="004B55FF"/>
    <w:rsid w:val="004B5B0B"/>
    <w:rsid w:val="004C0120"/>
    <w:rsid w:val="004C22B2"/>
    <w:rsid w:val="004C6ADA"/>
    <w:rsid w:val="004C7105"/>
    <w:rsid w:val="004D322C"/>
    <w:rsid w:val="004D6148"/>
    <w:rsid w:val="004D7ECA"/>
    <w:rsid w:val="004F23CD"/>
    <w:rsid w:val="00530788"/>
    <w:rsid w:val="00547581"/>
    <w:rsid w:val="00554709"/>
    <w:rsid w:val="00561EE4"/>
    <w:rsid w:val="0056673E"/>
    <w:rsid w:val="005900D8"/>
    <w:rsid w:val="00593AAB"/>
    <w:rsid w:val="005A0A62"/>
    <w:rsid w:val="005B21AE"/>
    <w:rsid w:val="005C460D"/>
    <w:rsid w:val="005D3237"/>
    <w:rsid w:val="005D7C31"/>
    <w:rsid w:val="005F4D06"/>
    <w:rsid w:val="005F6694"/>
    <w:rsid w:val="00604668"/>
    <w:rsid w:val="00610584"/>
    <w:rsid w:val="006130A7"/>
    <w:rsid w:val="00615413"/>
    <w:rsid w:val="0062173D"/>
    <w:rsid w:val="00623C69"/>
    <w:rsid w:val="00633B84"/>
    <w:rsid w:val="00663E39"/>
    <w:rsid w:val="00682323"/>
    <w:rsid w:val="00685B07"/>
    <w:rsid w:val="00693E4D"/>
    <w:rsid w:val="00697D86"/>
    <w:rsid w:val="006A442A"/>
    <w:rsid w:val="006B726E"/>
    <w:rsid w:val="006B796A"/>
    <w:rsid w:val="006C00A1"/>
    <w:rsid w:val="006C7A0E"/>
    <w:rsid w:val="006D72CD"/>
    <w:rsid w:val="006E1D1A"/>
    <w:rsid w:val="006E302E"/>
    <w:rsid w:val="006E5A26"/>
    <w:rsid w:val="006F032D"/>
    <w:rsid w:val="006F7F3C"/>
    <w:rsid w:val="007008CC"/>
    <w:rsid w:val="0070330A"/>
    <w:rsid w:val="00707600"/>
    <w:rsid w:val="00714BA1"/>
    <w:rsid w:val="007249E8"/>
    <w:rsid w:val="00725008"/>
    <w:rsid w:val="00736515"/>
    <w:rsid w:val="007437FD"/>
    <w:rsid w:val="00751F00"/>
    <w:rsid w:val="007721FC"/>
    <w:rsid w:val="00776382"/>
    <w:rsid w:val="007828EC"/>
    <w:rsid w:val="00782A04"/>
    <w:rsid w:val="00790203"/>
    <w:rsid w:val="007B5B1C"/>
    <w:rsid w:val="007B61B4"/>
    <w:rsid w:val="007C0D15"/>
    <w:rsid w:val="007C19E2"/>
    <w:rsid w:val="007C3CD6"/>
    <w:rsid w:val="007C756E"/>
    <w:rsid w:val="007D0340"/>
    <w:rsid w:val="007D10EE"/>
    <w:rsid w:val="007D4C6D"/>
    <w:rsid w:val="007F159A"/>
    <w:rsid w:val="007F38C4"/>
    <w:rsid w:val="00800A89"/>
    <w:rsid w:val="008029B2"/>
    <w:rsid w:val="00814ADA"/>
    <w:rsid w:val="00817878"/>
    <w:rsid w:val="00820056"/>
    <w:rsid w:val="00824BB5"/>
    <w:rsid w:val="008434C4"/>
    <w:rsid w:val="008522A2"/>
    <w:rsid w:val="00863FEA"/>
    <w:rsid w:val="00890D83"/>
    <w:rsid w:val="008B236A"/>
    <w:rsid w:val="008B56E2"/>
    <w:rsid w:val="008B620A"/>
    <w:rsid w:val="008C1EA6"/>
    <w:rsid w:val="008C4E18"/>
    <w:rsid w:val="008D2C6B"/>
    <w:rsid w:val="008D3528"/>
    <w:rsid w:val="008F25BE"/>
    <w:rsid w:val="009035A9"/>
    <w:rsid w:val="009129C5"/>
    <w:rsid w:val="009206AE"/>
    <w:rsid w:val="00923B0F"/>
    <w:rsid w:val="009254BC"/>
    <w:rsid w:val="00930BFC"/>
    <w:rsid w:val="00944DAD"/>
    <w:rsid w:val="0095218E"/>
    <w:rsid w:val="0098149B"/>
    <w:rsid w:val="00983E52"/>
    <w:rsid w:val="00984F2A"/>
    <w:rsid w:val="009869E6"/>
    <w:rsid w:val="009A4D65"/>
    <w:rsid w:val="009A5DD7"/>
    <w:rsid w:val="009B44F1"/>
    <w:rsid w:val="009C267C"/>
    <w:rsid w:val="009D00AD"/>
    <w:rsid w:val="00A00C87"/>
    <w:rsid w:val="00A01C6F"/>
    <w:rsid w:val="00A0347D"/>
    <w:rsid w:val="00A03AB8"/>
    <w:rsid w:val="00A04704"/>
    <w:rsid w:val="00A077F3"/>
    <w:rsid w:val="00A32280"/>
    <w:rsid w:val="00A34DC9"/>
    <w:rsid w:val="00A35A51"/>
    <w:rsid w:val="00A41F1A"/>
    <w:rsid w:val="00A46511"/>
    <w:rsid w:val="00A50C52"/>
    <w:rsid w:val="00A53524"/>
    <w:rsid w:val="00A54A60"/>
    <w:rsid w:val="00A729FB"/>
    <w:rsid w:val="00A73928"/>
    <w:rsid w:val="00A74143"/>
    <w:rsid w:val="00A7566B"/>
    <w:rsid w:val="00A7651F"/>
    <w:rsid w:val="00A9624F"/>
    <w:rsid w:val="00AA74FD"/>
    <w:rsid w:val="00AB5A15"/>
    <w:rsid w:val="00AE5840"/>
    <w:rsid w:val="00AF6A47"/>
    <w:rsid w:val="00AF6B48"/>
    <w:rsid w:val="00B00883"/>
    <w:rsid w:val="00B06A26"/>
    <w:rsid w:val="00B12E41"/>
    <w:rsid w:val="00B1437B"/>
    <w:rsid w:val="00B22488"/>
    <w:rsid w:val="00B31E80"/>
    <w:rsid w:val="00B32F30"/>
    <w:rsid w:val="00B50AE0"/>
    <w:rsid w:val="00B56BC8"/>
    <w:rsid w:val="00B56BD0"/>
    <w:rsid w:val="00B62F69"/>
    <w:rsid w:val="00B66FF7"/>
    <w:rsid w:val="00B776C0"/>
    <w:rsid w:val="00B777D0"/>
    <w:rsid w:val="00B86484"/>
    <w:rsid w:val="00B961AA"/>
    <w:rsid w:val="00BA2017"/>
    <w:rsid w:val="00BA49F7"/>
    <w:rsid w:val="00BB5AC2"/>
    <w:rsid w:val="00BB5C7D"/>
    <w:rsid w:val="00BB6020"/>
    <w:rsid w:val="00BD16AE"/>
    <w:rsid w:val="00BF270C"/>
    <w:rsid w:val="00C04C19"/>
    <w:rsid w:val="00C15FD0"/>
    <w:rsid w:val="00C22913"/>
    <w:rsid w:val="00C30385"/>
    <w:rsid w:val="00C31511"/>
    <w:rsid w:val="00C344D3"/>
    <w:rsid w:val="00C438AC"/>
    <w:rsid w:val="00C55B15"/>
    <w:rsid w:val="00C71538"/>
    <w:rsid w:val="00C73886"/>
    <w:rsid w:val="00C81096"/>
    <w:rsid w:val="00C82CFC"/>
    <w:rsid w:val="00C87977"/>
    <w:rsid w:val="00C96413"/>
    <w:rsid w:val="00CA61F8"/>
    <w:rsid w:val="00CC3B99"/>
    <w:rsid w:val="00CD4F1C"/>
    <w:rsid w:val="00D038CA"/>
    <w:rsid w:val="00D050D6"/>
    <w:rsid w:val="00D33941"/>
    <w:rsid w:val="00D652C3"/>
    <w:rsid w:val="00D76000"/>
    <w:rsid w:val="00D879F0"/>
    <w:rsid w:val="00D93CAF"/>
    <w:rsid w:val="00D942D2"/>
    <w:rsid w:val="00DB0D52"/>
    <w:rsid w:val="00DB3F5A"/>
    <w:rsid w:val="00DB7B5F"/>
    <w:rsid w:val="00DC79E6"/>
    <w:rsid w:val="00DE0C61"/>
    <w:rsid w:val="00DE4691"/>
    <w:rsid w:val="00DF47C3"/>
    <w:rsid w:val="00DF4815"/>
    <w:rsid w:val="00E11905"/>
    <w:rsid w:val="00E17DA2"/>
    <w:rsid w:val="00E223CB"/>
    <w:rsid w:val="00E231AF"/>
    <w:rsid w:val="00E30CF3"/>
    <w:rsid w:val="00E35870"/>
    <w:rsid w:val="00E416AB"/>
    <w:rsid w:val="00E43611"/>
    <w:rsid w:val="00E51A27"/>
    <w:rsid w:val="00E53871"/>
    <w:rsid w:val="00E54609"/>
    <w:rsid w:val="00E6668E"/>
    <w:rsid w:val="00E66DC1"/>
    <w:rsid w:val="00E71818"/>
    <w:rsid w:val="00E76182"/>
    <w:rsid w:val="00E80B1A"/>
    <w:rsid w:val="00E86053"/>
    <w:rsid w:val="00E862DF"/>
    <w:rsid w:val="00E86674"/>
    <w:rsid w:val="00E8735F"/>
    <w:rsid w:val="00EA63DB"/>
    <w:rsid w:val="00ED008A"/>
    <w:rsid w:val="00ED04B3"/>
    <w:rsid w:val="00ED1C61"/>
    <w:rsid w:val="00EE29B1"/>
    <w:rsid w:val="00EF7DF5"/>
    <w:rsid w:val="00F01896"/>
    <w:rsid w:val="00F03619"/>
    <w:rsid w:val="00F05D8B"/>
    <w:rsid w:val="00F10687"/>
    <w:rsid w:val="00F23F4F"/>
    <w:rsid w:val="00F2412D"/>
    <w:rsid w:val="00F47659"/>
    <w:rsid w:val="00F558F0"/>
    <w:rsid w:val="00F56D90"/>
    <w:rsid w:val="00F63246"/>
    <w:rsid w:val="00F63A4D"/>
    <w:rsid w:val="00F674FF"/>
    <w:rsid w:val="00F7428E"/>
    <w:rsid w:val="00F80412"/>
    <w:rsid w:val="00F83FAA"/>
    <w:rsid w:val="00F866B8"/>
    <w:rsid w:val="00FA0F46"/>
    <w:rsid w:val="00FA2059"/>
    <w:rsid w:val="00FA3407"/>
    <w:rsid w:val="00FA3EB6"/>
    <w:rsid w:val="00FB221D"/>
    <w:rsid w:val="00FD3FD3"/>
    <w:rsid w:val="00FD52ED"/>
    <w:rsid w:val="00FD556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paragraph" w:styleId="Revision">
    <w:name w:val="Revision"/>
    <w:hidden/>
    <w:uiPriority w:val="99"/>
    <w:semiHidden/>
    <w:rsid w:val="004C7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7494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90309">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anzelita.pajaujiene</cp:lastModifiedBy>
  <cp:revision>4</cp:revision>
  <cp:lastPrinted>2025-07-16T11:12:00Z</cp:lastPrinted>
  <dcterms:created xsi:type="dcterms:W3CDTF">2025-08-13T12:09:00Z</dcterms:created>
  <dcterms:modified xsi:type="dcterms:W3CDTF">2025-08-19T11:38:00Z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8007f55b-fa4f-46f1-9905-d4f9ff1dc1dc</vt:lpwstr>
  </property>
</Properties>
</file>